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Default Extension="tiff" ContentType="image/tif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51830826"/>
        <w:docPartObj>
          <w:docPartGallery w:val="Cover Pages"/>
          <w:docPartUnique/>
        </w:docPartObj>
      </w:sdtPr>
      <w:sdtContent>
        <w:p w:rsidR="007F7D72" w:rsidRDefault="00F75886">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Content>
                        <w:p w:rsidR="0081183C" w:rsidRDefault="0081183C">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6973.65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 o:allowincell="f" filled="f" fillcolor="white [3212]" stroked="f" strokecolor="white [3212]" strokeweight="1pt">
                  <v:fill opacity="52429f"/>
                  <v:shadow color="#d8d8d8 [2732]" offset="3pt,3pt" offset2="2pt,2pt"/>
                  <v:textbox style="mso-next-textbox:#_x0000_s1030" inset="28.8pt,14.4pt,14.4pt,14.4pt">
                    <w:txbxContent>
                      <w:p w:rsidR="0081183C" w:rsidRDefault="0081183C">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6.75pt;height:841.95pt" o:ole="">
                              <v:imagedata r:id="rId11" o:title=""/>
                            </v:shape>
                            <o:OLEObject Type="Embed" ProgID="Word.Document.12" ShapeID="_x0000_i1025" DrawAspect="Content" ObjectID="_1688467955" r:id="rId12">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6.75pt;height:841.95pt" o:ole="">
                              <v:imagedata r:id="rId13" o:title=""/>
                            </v:shape>
                            <o:OLEObject Type="Embed" ProgID="Word.Document.12" ShapeID="_x0000_i1026" DrawAspect="Content" ObjectID="_1688467956" r:id="rId14">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Content>
                          <w:p w:rsidR="0081183C" w:rsidRPr="00DC5E2C" w:rsidRDefault="0081183C" w:rsidP="00DC5E2C">
                            <w:pPr>
                              <w:pStyle w:val="af7"/>
                              <w:spacing w:line="276" w:lineRule="auto"/>
                              <w:jc w:val="both"/>
                              <w:rPr>
                                <w:color w:val="17365D" w:themeColor="text2" w:themeShade="BF"/>
                              </w:rPr>
                            </w:pPr>
                            <w:r w:rsidRPr="00671E4A">
                              <w:rPr>
                                <w:b/>
                                <w:color w:val="17365D" w:themeColor="text2" w:themeShade="BF"/>
                                <w:sz w:val="28"/>
                                <w:szCs w:val="28"/>
                              </w:rPr>
                              <w:t xml:space="preserve">Ομάδα Τοπικής Δράσης της Στρατηγικής </w:t>
                            </w:r>
                            <w:proofErr w:type="spellStart"/>
                            <w:r w:rsidRPr="00671E4A">
                              <w:rPr>
                                <w:b/>
                                <w:color w:val="17365D" w:themeColor="text2" w:themeShade="BF"/>
                                <w:sz w:val="28"/>
                                <w:szCs w:val="28"/>
                              </w:rPr>
                              <w:t>ΤΑΠΤοΚ</w:t>
                            </w:r>
                            <w:proofErr w:type="spellEnd"/>
                            <w:r w:rsidRPr="00671E4A">
                              <w:rPr>
                                <w:b/>
                                <w:color w:val="17365D" w:themeColor="text2" w:themeShade="BF"/>
                                <w:sz w:val="28"/>
                                <w:szCs w:val="28"/>
                              </w:rPr>
                              <w:t xml:space="preserve"> – ΕΚΤ στην περιοχή υλο</w:t>
                            </w:r>
                            <w:r w:rsidR="00671E4A" w:rsidRPr="00671E4A">
                              <w:rPr>
                                <w:b/>
                                <w:color w:val="17365D" w:themeColor="text2" w:themeShade="BF"/>
                                <w:sz w:val="28"/>
                                <w:szCs w:val="28"/>
                              </w:rPr>
                              <w:t xml:space="preserve">ποίησης του </w:t>
                            </w:r>
                            <w:proofErr w:type="spellStart"/>
                            <w:r w:rsidR="00671E4A" w:rsidRPr="00671E4A">
                              <w:rPr>
                                <w:b/>
                                <w:color w:val="17365D" w:themeColor="text2" w:themeShade="BF"/>
                                <w:sz w:val="28"/>
                                <w:szCs w:val="28"/>
                              </w:rPr>
                              <w:t>ΤΑΠΤοΚ</w:t>
                            </w:r>
                            <w:proofErr w:type="spellEnd"/>
                            <w:r w:rsidR="00671E4A" w:rsidRPr="00671E4A">
                              <w:rPr>
                                <w:b/>
                                <w:color w:val="17365D" w:themeColor="text2" w:themeShade="BF"/>
                                <w:sz w:val="28"/>
                                <w:szCs w:val="28"/>
                              </w:rPr>
                              <w:t xml:space="preserve"> – </w:t>
                            </w:r>
                            <w:proofErr w:type="spellStart"/>
                            <w:r w:rsidR="00671E4A" w:rsidRPr="00671E4A">
                              <w:rPr>
                                <w:b/>
                                <w:color w:val="17365D" w:themeColor="text2" w:themeShade="BF"/>
                                <w:sz w:val="28"/>
                                <w:szCs w:val="28"/>
                              </w:rPr>
                              <w:t>Leader</w:t>
                            </w:r>
                            <w:proofErr w:type="spellEnd"/>
                            <w:r w:rsidR="00671E4A" w:rsidRPr="00671E4A">
                              <w:rPr>
                                <w:b/>
                                <w:color w:val="17365D" w:themeColor="text2" w:themeShade="BF"/>
                                <w:sz w:val="28"/>
                                <w:szCs w:val="28"/>
                              </w:rPr>
                              <w:t xml:space="preserve"> της  ETANAM</w:t>
                            </w:r>
                            <w:r w:rsidRPr="00671E4A">
                              <w:rPr>
                                <w:b/>
                                <w:color w:val="17365D" w:themeColor="text2" w:themeShade="BF"/>
                                <w:sz w:val="28"/>
                                <w:szCs w:val="28"/>
                              </w:rPr>
                              <w:t xml:space="preserve"> ΑΕ</w:t>
                            </w:r>
                          </w:p>
                        </w:sdtContent>
                      </w:sdt>
                    </w:txbxContent>
                  </v:textbox>
                </v:rect>
                <w10:wrap anchorx="page" anchory="page"/>
              </v:group>
            </w:pict>
          </w:r>
        </w:p>
        <w:p w:rsidR="007F7D72" w:rsidRDefault="00F75886">
          <w:pPr>
            <w:spacing w:before="0"/>
            <w:jc w:val="left"/>
            <w:rPr>
              <w:b/>
              <w:bCs/>
              <w:color w:val="990000"/>
              <w:sz w:val="28"/>
              <w:szCs w:val="26"/>
            </w:rPr>
          </w:pPr>
          <w:r w:rsidRPr="00F75886">
            <w:rPr>
              <w:noProof/>
            </w:rPr>
            <w:pict>
              <v:shapetype id="_x0000_t202" coordsize="21600,21600" o:spt="202" path="m,l,21600r21600,l21600,xe">
                <v:stroke joinstyle="miter"/>
                <v:path gradientshapeok="t" o:connecttype="rect"/>
              </v:shapetype>
              <v:shape id="_x0000_s1034" type="#_x0000_t202" style="position:absolute;margin-left:333.05pt;margin-top:718.15pt;width:98.8pt;height:28.1pt;z-index:251665408" filled="f" strokecolor="#a5a5a5 [2092]">
                <v:textbox>
                  <w:txbxContent>
                    <w:p w:rsidR="0081183C" w:rsidRPr="004C4B4A" w:rsidRDefault="0081183C" w:rsidP="004C4B4A"/>
                  </w:txbxContent>
                </v:textbox>
              </v:shape>
            </w:pict>
          </w:r>
          <w:r w:rsidR="00A64C8D">
            <w:rPr>
              <w:noProof/>
            </w:rPr>
            <w:drawing>
              <wp:anchor distT="0" distB="0" distL="114300" distR="114300" simplePos="0" relativeHeight="251661312" behindDoc="0" locked="0" layoutInCell="0" allowOverlap="1">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5"/>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6"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7"/>
          <w:footerReference w:type="default" r:id="rId18"/>
          <w:pgSz w:w="11906" w:h="16838" w:code="9"/>
          <w:pgMar w:top="1021" w:right="992" w:bottom="1247" w:left="992" w:header="567" w:footer="567" w:gutter="0"/>
          <w:cols w:space="708"/>
          <w:titlePg/>
          <w:docGrid w:linePitch="360"/>
        </w:sectPr>
      </w:pPr>
    </w:p>
    <w:p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0" w:name="_Toc25151379"/>
      <w:r w:rsidRPr="007D5A62">
        <w:lastRenderedPageBreak/>
        <w:t>Διαδικασία</w:t>
      </w:r>
      <w:bookmarkEnd w:id="0"/>
    </w:p>
    <w:p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rsidR="00EE3C50" w:rsidRPr="00E5163A" w:rsidRDefault="00EE3C50" w:rsidP="007264A4">
      <w:pPr>
        <w:pStyle w:val="12"/>
        <w:numPr>
          <w:ilvl w:val="0"/>
          <w:numId w:val="10"/>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rsidR="00EE3C50" w:rsidRPr="00E5163A" w:rsidRDefault="00EE3C50" w:rsidP="007264A4">
      <w:pPr>
        <w:pStyle w:val="12"/>
        <w:numPr>
          <w:ilvl w:val="0"/>
          <w:numId w:val="10"/>
        </w:numPr>
        <w:ind w:hanging="371"/>
        <w:rPr>
          <w:i/>
        </w:rPr>
      </w:pPr>
      <w:r w:rsidRPr="00E5163A">
        <w:rPr>
          <w:i/>
        </w:rPr>
        <w:t>δεν συνιστούν διακριτική μεταχείριση και είναι διαφανή,</w:t>
      </w:r>
    </w:p>
    <w:p w:rsidR="00EE3C50" w:rsidRPr="00E5163A" w:rsidRDefault="00EE3C50" w:rsidP="007264A4">
      <w:pPr>
        <w:pStyle w:val="12"/>
        <w:numPr>
          <w:ilvl w:val="0"/>
          <w:numId w:val="10"/>
        </w:numPr>
        <w:ind w:hanging="371"/>
        <w:rPr>
          <w:i/>
        </w:rPr>
      </w:pPr>
      <w:r w:rsidRPr="00E5163A">
        <w:rPr>
          <w:i/>
        </w:rPr>
        <w:t>τηρούν τις γενικές αρχές που ορίζονται στα άρθρα 7 και 8 του Κανονισμού.</w:t>
      </w:r>
    </w:p>
    <w:p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rsidR="00671E4A" w:rsidRPr="00100B68" w:rsidRDefault="00671E4A" w:rsidP="00671E4A">
      <w:pPr>
        <w:rPr>
          <w:rFonts w:asciiTheme="minorHAnsi" w:hAnsiTheme="minorHAnsi"/>
        </w:rPr>
      </w:pPr>
      <w:r w:rsidRPr="00100B68">
        <w:rPr>
          <w:rFonts w:asciiTheme="minorHAnsi" w:hAnsiTheme="minorHAnsi"/>
        </w:rPr>
        <w:t xml:space="preserve">Με την υπ’ </w:t>
      </w:r>
      <w:proofErr w:type="spellStart"/>
      <w:r w:rsidRPr="00100B68">
        <w:rPr>
          <w:rFonts w:asciiTheme="minorHAnsi" w:hAnsiTheme="minorHAnsi"/>
        </w:rPr>
        <w:t>αριθμ</w:t>
      </w:r>
      <w:proofErr w:type="spellEnd"/>
      <w:r w:rsidRPr="00100B68">
        <w:rPr>
          <w:rFonts w:asciiTheme="minorHAnsi" w:hAnsiTheme="minorHAnsi"/>
        </w:rPr>
        <w:t xml:space="preserve">. 3471/28.12.2017 Απόφαση του Περιφερειάρχη Ηπείρου (ΦΕΚ 549/Β/21.02.2018), η ΑΝΑΠΤΥΞΙΑΚΗ </w:t>
      </w:r>
      <w:r w:rsidRPr="00100B68">
        <w:rPr>
          <w:rFonts w:asciiTheme="minorHAnsi" w:hAnsiTheme="minorHAnsi"/>
          <w:lang w:val="en-US"/>
        </w:rPr>
        <w:t>NOTIOY</w:t>
      </w:r>
      <w:r w:rsidRPr="00100B68">
        <w:rPr>
          <w:rFonts w:asciiTheme="minorHAnsi" w:hAnsiTheme="minorHAnsi"/>
        </w:rPr>
        <w:t xml:space="preserve"> ΗΠΕΙΡΟΥ  ΑΜΒΡΑΚΙΚΟΥ  – Αναπτυξιακή Α.Ε. ΟΤΑ, ορίστηκε ως Ομάδα Τοπικής Δράσης (ΟΤΔ) της Στρατηγικής </w:t>
      </w:r>
      <w:proofErr w:type="spellStart"/>
      <w:r w:rsidRPr="00100B68">
        <w:rPr>
          <w:rFonts w:asciiTheme="minorHAnsi" w:hAnsiTheme="minorHAnsi"/>
        </w:rPr>
        <w:t>ΤΑΠΤοΚ</w:t>
      </w:r>
      <w:proofErr w:type="spellEnd"/>
      <w:r w:rsidRPr="00100B68">
        <w:rPr>
          <w:rFonts w:asciiTheme="minorHAnsi" w:hAnsiTheme="minorHAnsi"/>
        </w:rPr>
        <w:t xml:space="preserve"> – ΕΚΤ στην περιοχή υλοποίησης του </w:t>
      </w:r>
      <w:proofErr w:type="spellStart"/>
      <w:r w:rsidRPr="00100B68">
        <w:rPr>
          <w:rFonts w:asciiTheme="minorHAnsi" w:hAnsiTheme="minorHAnsi"/>
        </w:rPr>
        <w:t>ΤΑΠΤοΚ</w:t>
      </w:r>
      <w:proofErr w:type="spellEnd"/>
      <w:r w:rsidRPr="00100B68">
        <w:rPr>
          <w:rFonts w:asciiTheme="minorHAnsi" w:hAnsiTheme="minorHAnsi"/>
        </w:rPr>
        <w:t>-</w:t>
      </w:r>
      <w:r w:rsidRPr="00100B68">
        <w:rPr>
          <w:rFonts w:asciiTheme="minorHAnsi" w:hAnsiTheme="minorHAnsi"/>
          <w:lang w:val="en-US"/>
        </w:rPr>
        <w:t>Leader</w:t>
      </w:r>
      <w:r w:rsidRPr="00100B68">
        <w:rPr>
          <w:rFonts w:asciiTheme="minorHAnsi" w:hAnsiTheme="minorHAnsi"/>
        </w:rPr>
        <w:t xml:space="preserve"> της  ΕΤΑΝΑΜ Α.Ε. με τίτλο «Δράσεις ΕΚΤ στις περιοχές </w:t>
      </w:r>
      <w:proofErr w:type="spellStart"/>
      <w:r w:rsidRPr="00100B68">
        <w:rPr>
          <w:rFonts w:asciiTheme="minorHAnsi" w:hAnsiTheme="minorHAnsi"/>
        </w:rPr>
        <w:t>ΤΑΠΤοΚ</w:t>
      </w:r>
      <w:proofErr w:type="spellEnd"/>
      <w:r w:rsidRPr="00100B68">
        <w:rPr>
          <w:rFonts w:asciiTheme="minorHAnsi" w:hAnsiTheme="minorHAnsi"/>
        </w:rPr>
        <w:t xml:space="preserve">  των Προγραμμάτων Αγροτικής Ανάπτυξης και Αλιείας και  Θάλασσας</w:t>
      </w:r>
      <w:r w:rsidRPr="00100B68">
        <w:t>»</w:t>
      </w:r>
      <w:r w:rsidRPr="00100B68">
        <w:rPr>
          <w:rFonts w:asciiTheme="minorHAnsi" w:hAnsiTheme="minorHAnsi"/>
        </w:rPr>
        <w:t xml:space="preserve"> της Επενδυτικής Προτεραιότητας 9</w:t>
      </w:r>
      <w:r w:rsidRPr="00100B68">
        <w:rPr>
          <w:rFonts w:asciiTheme="minorHAnsi" w:hAnsiTheme="minorHAnsi"/>
          <w:lang w:val="en-US"/>
        </w:rPr>
        <w:t>vi</w:t>
      </w:r>
      <w:r w:rsidRPr="00100B68">
        <w:rPr>
          <w:rFonts w:asciiTheme="minorHAnsi" w:hAnsiTheme="minorHAnsi"/>
        </w:rPr>
        <w:t xml:space="preserve"> «Στρατηγικές Τοπικής Ανάπτυξης με Πρωτοβουλία Τοπικών Κοινοτήτων» του Άξονα 5 «Ανάπτυξη Ανθρώπινου Δυναμικού, Κοινωνική Ένταξη και καταπολέμηση διακρίσεων» του Επιχειρησιακού Προγράμματος Ήπειρος 2014-2020 .</w:t>
      </w:r>
    </w:p>
    <w:p w:rsidR="00470227" w:rsidRPr="00B12978" w:rsidRDefault="00470227" w:rsidP="00470227">
      <w:pPr>
        <w:rPr>
          <w:rFonts w:asciiTheme="minorHAnsi" w:hAnsiTheme="minorHAnsi"/>
          <w:iCs/>
        </w:rPr>
      </w:pPr>
      <w:r>
        <w:rPr>
          <w:rFonts w:asciiTheme="minorHAnsi" w:hAnsiTheme="minorHAnsi"/>
        </w:rPr>
        <w:t xml:space="preserve">Σύμφωνα με το Άρθρο 3 της υπ’ αριθμ. </w:t>
      </w:r>
      <w:r w:rsidR="00671E4A" w:rsidRPr="00100B68">
        <w:rPr>
          <w:rFonts w:asciiTheme="minorHAnsi" w:hAnsiTheme="minorHAnsi"/>
        </w:rPr>
        <w:t>3471/28.12.2017Απόφασης του Περιφερειάρχη Ηπείρου (ΦΕΚ 549/Β/21.02.2018)η ΟΤΔ στο πλαίσιο των αρμοδιοτήτων / καθηκόντων της έχει την ευθύνη για:</w:t>
      </w:r>
    </w:p>
    <w:p w:rsidR="00470227" w:rsidRDefault="00470227" w:rsidP="007264A4">
      <w:pPr>
        <w:pStyle w:val="12"/>
        <w:numPr>
          <w:ilvl w:val="0"/>
          <w:numId w:val="20"/>
        </w:numPr>
        <w:rPr>
          <w:iCs/>
        </w:rPr>
      </w:pPr>
      <w:r>
        <w:rPr>
          <w:iCs/>
        </w:rPr>
        <w:t>την εξειδίκευση των πράξεων / δράσεων που υλοποιεί, όπου απαιτείται, και την κατάρτιση του ετήσιου προγραμματισμού των προσκλήσεων και εντάξεων, σύμφωνα με το άρθρο 19 του Ν. 4314/2014, σε συνεργασία με την ΕΥΔ ΕΠ Περιφέρειας Ηπείρου.</w:t>
      </w:r>
    </w:p>
    <w:p w:rsidR="00470227" w:rsidRDefault="00470227" w:rsidP="007264A4">
      <w:pPr>
        <w:pStyle w:val="12"/>
        <w:numPr>
          <w:ilvl w:val="0"/>
          <w:numId w:val="20"/>
        </w:numPr>
        <w:rPr>
          <w:iCs/>
        </w:rPr>
      </w:pPr>
      <w:r>
        <w:rPr>
          <w:iCs/>
        </w:rPr>
        <w:t>τη διαμόρφωση της μεθοδολογίας και των κριτηρίων επιλογής των πράξεων που διαχειρίζεται, προκειμένου να εγκριθούν από την Επιτροπή Παρακολούθησης του ΕΠ, σε συνεργασία με την ΕΥΔ ΕΠ Περιφέρειας Ηπείρου.</w:t>
      </w:r>
    </w:p>
    <w:p w:rsidR="00470227" w:rsidRDefault="00470227" w:rsidP="007264A4">
      <w:pPr>
        <w:pStyle w:val="12"/>
        <w:numPr>
          <w:ilvl w:val="0"/>
          <w:numId w:val="20"/>
        </w:numPr>
        <w:rPr>
          <w:iCs/>
        </w:rPr>
      </w:pPr>
      <w:r>
        <w:rPr>
          <w:iCs/>
        </w:rPr>
        <w:t xml:space="preserve">την έκδοση πρόσκλησης για τις πράξεις που διαχειρίζεται για την υποβολή αιτήσεων χρηματοδότησης, κατόπιν σύμφωνης γνώμης της ΕΥΔ ΕΠ Περιφέρειας Ηπείρου.      </w:t>
      </w:r>
    </w:p>
    <w:p w:rsidR="00470227" w:rsidRDefault="00470227" w:rsidP="00470227">
      <w:pPr>
        <w:pStyle w:val="12"/>
        <w:ind w:left="709" w:hanging="425"/>
        <w:rPr>
          <w:iCs/>
        </w:rPr>
      </w:pPr>
    </w:p>
    <w:p w:rsidR="00470227" w:rsidRDefault="00470227" w:rsidP="00470227">
      <w:pPr>
        <w:rPr>
          <w:rFonts w:asciiTheme="minorHAnsi" w:hAnsiTheme="minorHAnsi"/>
        </w:rPr>
      </w:pPr>
      <w:r w:rsidRPr="00E5163A">
        <w:rPr>
          <w:rFonts w:asciiTheme="minorHAnsi" w:hAnsiTheme="minorHAnsi"/>
        </w:rPr>
        <w:t xml:space="preserve">Στο πλαίσιο αυτό η </w:t>
      </w:r>
      <w:r>
        <w:rPr>
          <w:rFonts w:asciiTheme="minorHAnsi" w:hAnsiTheme="minorHAnsi"/>
        </w:rPr>
        <w:t xml:space="preserve">Ομάδα Τοπικής Δράσης (ΟΤΔ) </w:t>
      </w:r>
      <w:r w:rsidR="00671E4A" w:rsidRPr="00100B68">
        <w:rPr>
          <w:rFonts w:asciiTheme="minorHAnsi" w:hAnsiTheme="minorHAnsi"/>
        </w:rPr>
        <w:t xml:space="preserve">«ΑΝΑΠΤΥΞΙΑΚΗ </w:t>
      </w:r>
      <w:r w:rsidR="00671E4A" w:rsidRPr="00100B68">
        <w:rPr>
          <w:rFonts w:asciiTheme="minorHAnsi" w:hAnsiTheme="minorHAnsi"/>
          <w:lang w:val="en-US"/>
        </w:rPr>
        <w:t>NOTIOY</w:t>
      </w:r>
      <w:r w:rsidR="00671E4A" w:rsidRPr="00100B68">
        <w:rPr>
          <w:rFonts w:asciiTheme="minorHAnsi" w:hAnsiTheme="minorHAnsi"/>
        </w:rPr>
        <w:t xml:space="preserve"> ΗΠΕΙΡΟΥ  ΑΜΒΡΑΚΙΚΟΥ  – Αναπτυξιακή Ανώνυμη Εταιρεία ΟΤΑ»</w:t>
      </w:r>
      <w:r w:rsidRPr="00E5163A">
        <w:rPr>
          <w:rFonts w:asciiTheme="minorHAnsi" w:hAnsiTheme="minorHAnsi"/>
        </w:rPr>
        <w:t>, λαμβάνοντας υπόψη τ</w:t>
      </w:r>
      <w:r>
        <w:rPr>
          <w:rFonts w:asciiTheme="minorHAnsi" w:hAnsiTheme="minorHAnsi"/>
        </w:rPr>
        <w:t>ο</w:t>
      </w:r>
      <w:r w:rsidRPr="00C20323">
        <w:rPr>
          <w:rFonts w:asciiTheme="minorHAnsi" w:hAnsiTheme="minorHAnsi"/>
        </w:rPr>
        <w:t xml:space="preserve"> </w:t>
      </w:r>
      <w:r>
        <w:rPr>
          <w:rFonts w:asciiTheme="minorHAnsi" w:hAnsiTheme="minorHAnsi"/>
        </w:rPr>
        <w:t>Σύ</w:t>
      </w:r>
      <w:r w:rsidRPr="00E5163A">
        <w:rPr>
          <w:rFonts w:asciiTheme="minorHAnsi" w:hAnsiTheme="minorHAnsi"/>
        </w:rPr>
        <w:t>στ</w:t>
      </w:r>
      <w:r>
        <w:rPr>
          <w:rFonts w:asciiTheme="minorHAnsi" w:hAnsiTheme="minorHAnsi"/>
        </w:rPr>
        <w:t>ημα</w:t>
      </w:r>
      <w:r w:rsidRPr="00E5163A">
        <w:rPr>
          <w:rFonts w:asciiTheme="minorHAnsi" w:hAnsiTheme="minorHAnsi"/>
        </w:rPr>
        <w:t xml:space="preserve"> Διαχείρισης και Ελέγχου </w:t>
      </w:r>
      <w:r>
        <w:rPr>
          <w:rFonts w:asciiTheme="minorHAnsi" w:hAnsiTheme="minorHAnsi"/>
        </w:rPr>
        <w:t>του ΕΣΠΑ 2014-2020 και ειδικότερα τις διαδικασίες ΔΙ_1 «Πρόσκληση» και ΔΙ_1 «Πρόσκληση Κρατικών Ενισχύσεων»</w:t>
      </w:r>
      <w:r w:rsidRPr="00E5163A">
        <w:rPr>
          <w:rFonts w:asciiTheme="minorHAnsi" w:hAnsiTheme="minorHAnsi"/>
        </w:rPr>
        <w:t xml:space="preserve"> </w:t>
      </w:r>
      <w:r w:rsidRPr="00E5163A">
        <w:rPr>
          <w:rFonts w:asciiTheme="minorHAnsi" w:hAnsiTheme="minorHAnsi"/>
        </w:rPr>
        <w:lastRenderedPageBreak/>
        <w:t>που συνέταξε η Ειδική Υπηρεσία Θεσμικής Υποστήριξης (ΕΥΘΥ) της Εθνικής Αρχής Συντονισμού (ΕΑΣ)</w:t>
      </w:r>
      <w:r w:rsidRPr="00C20323">
        <w:rPr>
          <w:rFonts w:asciiTheme="minorHAnsi" w:hAnsiTheme="minorHAnsi"/>
        </w:rPr>
        <w:t xml:space="preserve"> </w:t>
      </w:r>
      <w:r w:rsidR="00151482">
        <w:rPr>
          <w:rFonts w:asciiTheme="minorHAnsi" w:hAnsiTheme="minorHAnsi"/>
        </w:rPr>
        <w:t xml:space="preserve">και σε συνεργασία με την </w:t>
      </w:r>
      <w:r w:rsidR="00151482" w:rsidRPr="00CB564E">
        <w:rPr>
          <w:rFonts w:asciiTheme="minorHAnsi" w:hAnsiTheme="minorHAnsi"/>
        </w:rPr>
        <w:t xml:space="preserve">Ειδική Υπηρεσία Διαχείρισης Επιχειρησιακού Προγράμματος Περιφέρειας Ηπείρου (ΕΥΔ Ηπείρου) </w:t>
      </w:r>
      <w:r w:rsidRPr="00CB564E">
        <w:rPr>
          <w:rFonts w:asciiTheme="minorHAnsi" w:hAnsiTheme="minorHAnsi"/>
        </w:rPr>
        <w:t xml:space="preserve">διαμόρφωσε την μεθοδολογία αξιολόγησης και τα κριτήρια επιλογής που θα εφαρμόσει για την αξιολόγηση προτεινόμενων πράξεων στο πλαίσιο κάθε Πρόσκλησης. Η </w:t>
      </w:r>
      <w:r w:rsidR="00151482" w:rsidRPr="00CB564E">
        <w:rPr>
          <w:rFonts w:asciiTheme="minorHAnsi" w:hAnsiTheme="minorHAnsi"/>
        </w:rPr>
        <w:t>ΕΥΔ Ηπείρου</w:t>
      </w:r>
      <w:r w:rsidRPr="00CB564E">
        <w:rPr>
          <w:rFonts w:asciiTheme="minorHAnsi" w:hAnsiTheme="minorHAnsi"/>
        </w:rPr>
        <w:t xml:space="preserve"> εισηγείται στην Επιτροπή Παρακολούθησης του ΕΠ Ήπειρος 2014-2020 προς έγκριση την μεθοδολογία αξιολόγησης, τα κριτήρια επιλογής πράξεων και την εξειδίκευση αυτών για τις δράσεις του Προγράμματος που</w:t>
      </w:r>
      <w:r w:rsidRPr="00E5163A">
        <w:rPr>
          <w:rFonts w:asciiTheme="minorHAnsi" w:hAnsiTheme="minorHAnsi"/>
        </w:rPr>
        <w:t xml:space="preserve"> θα προβεί στην ενεργοποίηση τους.</w:t>
      </w:r>
    </w:p>
    <w:p w:rsidR="00282A15" w:rsidRPr="008E0500" w:rsidRDefault="00282A15">
      <w:pPr>
        <w:spacing w:before="0" w:after="200"/>
        <w:jc w:val="left"/>
      </w:pPr>
    </w:p>
    <w:p w:rsidR="006B0F7B" w:rsidRPr="008E0500" w:rsidRDefault="006B0F7B">
      <w:pPr>
        <w:spacing w:before="0" w:after="200"/>
        <w:jc w:val="left"/>
        <w:sectPr w:rsidR="006B0F7B" w:rsidRPr="008E0500" w:rsidSect="0069465E">
          <w:headerReference w:type="default" r:id="rId19"/>
          <w:pgSz w:w="11906" w:h="16838" w:code="9"/>
          <w:pgMar w:top="1021" w:right="992" w:bottom="1247" w:left="992" w:header="567" w:footer="567" w:gutter="0"/>
          <w:cols w:space="708"/>
          <w:docGrid w:linePitch="360"/>
        </w:sectPr>
      </w:pPr>
    </w:p>
    <w:p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25151380"/>
      <w:r w:rsidRPr="00280F98">
        <w:lastRenderedPageBreak/>
        <w:t>Μεθοδολογία αξιολόγησης</w:t>
      </w:r>
      <w:bookmarkEnd w:id="1"/>
      <w:bookmarkEnd w:id="2"/>
    </w:p>
    <w:p w:rsidR="00FD3197" w:rsidRDefault="00FD3197" w:rsidP="002D3AF0">
      <w:pPr>
        <w:pStyle w:val="a"/>
        <w:ind w:left="567" w:hanging="567"/>
      </w:pPr>
      <w:bookmarkStart w:id="3" w:name="_Toc25151381"/>
      <w:r>
        <w:t>Πράξεις πλην Κρατικών Ενισχύσεων</w:t>
      </w:r>
      <w:bookmarkEnd w:id="3"/>
    </w:p>
    <w:p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53F5E" w:rsidRPr="00A538E9" w:rsidRDefault="00B53F5E" w:rsidP="00B53F5E">
      <w:pPr>
        <w:rPr>
          <w:rFonts w:asciiTheme="minorHAnsi" w:hAnsiTheme="minorHAnsi"/>
          <w:color w:val="FF0000"/>
        </w:rPr>
      </w:pPr>
      <w:r w:rsidRPr="00CB564E">
        <w:rPr>
          <w:rFonts w:asciiTheme="minorHAnsi" w:hAnsiTheme="minorHAnsi"/>
        </w:rPr>
        <w:t xml:space="preserve">Στην περίπτωση εξάντλησης του διαθέσιμου προϋπολογισμού, η </w:t>
      </w:r>
      <w:r w:rsidR="00BD6AE0" w:rsidRPr="00CB564E">
        <w:rPr>
          <w:rFonts w:asciiTheme="minorHAnsi" w:hAnsiTheme="minorHAnsi"/>
        </w:rPr>
        <w:t>Διαχειριστική Αρχή ή ο Ενδιάμεσος Φορέας (ΔΑ/ΕΦ)</w:t>
      </w:r>
      <w:r w:rsidRPr="00CB564E">
        <w:rPr>
          <w:rFonts w:asciiTheme="minorHAnsi" w:hAnsiTheme="minorHAnsi"/>
        </w:rPr>
        <w:t xml:space="preserve"> ενημερώνει τους δυνητικούς δικαιούχους μέσω της οικείας ιστοσελίδας του ΕΠ </w:t>
      </w:r>
      <w:hyperlink r:id="rId20" w:history="1">
        <w:r w:rsidR="001B04B3" w:rsidRPr="00CB564E">
          <w:rPr>
            <w:rStyle w:val="-"/>
            <w:rFonts w:asciiTheme="minorHAnsi" w:hAnsiTheme="minorHAnsi"/>
            <w:color w:val="auto"/>
            <w:lang w:val="en-US"/>
          </w:rPr>
          <w:t>www</w:t>
        </w:r>
        <w:r w:rsidR="001B04B3" w:rsidRPr="00CB564E">
          <w:rPr>
            <w:rStyle w:val="-"/>
            <w:rFonts w:asciiTheme="minorHAnsi" w:hAnsiTheme="minorHAnsi"/>
            <w:color w:val="auto"/>
          </w:rPr>
          <w:t>.</w:t>
        </w:r>
        <w:r w:rsidR="001B04B3" w:rsidRPr="00CB564E">
          <w:rPr>
            <w:rStyle w:val="-"/>
            <w:rFonts w:asciiTheme="minorHAnsi" w:hAnsiTheme="minorHAnsi"/>
            <w:color w:val="auto"/>
            <w:lang w:val="en-US"/>
          </w:rPr>
          <w:t>peproe</w:t>
        </w:r>
        <w:r w:rsidR="001B04B3" w:rsidRPr="00CB564E">
          <w:rPr>
            <w:rStyle w:val="-"/>
            <w:rFonts w:asciiTheme="minorHAnsi" w:hAnsiTheme="minorHAnsi"/>
            <w:color w:val="auto"/>
          </w:rPr>
          <w:t>.</w:t>
        </w:r>
        <w:r w:rsidR="001B04B3" w:rsidRPr="00CB564E">
          <w:rPr>
            <w:rStyle w:val="-"/>
            <w:rFonts w:asciiTheme="minorHAnsi" w:hAnsiTheme="minorHAnsi"/>
            <w:color w:val="auto"/>
            <w:lang w:val="en-US"/>
          </w:rPr>
          <w:t>gr</w:t>
        </w:r>
      </w:hyperlink>
      <w:r w:rsidRPr="00A538E9">
        <w:rPr>
          <w:rFonts w:asciiTheme="minorHAnsi" w:hAnsiTheme="minorHAnsi"/>
          <w:color w:val="FF0000"/>
        </w:rPr>
        <w:t>.</w:t>
      </w:r>
    </w:p>
    <w:p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EE3C50" w:rsidRPr="00E67045" w:rsidRDefault="00EE3C50" w:rsidP="00E67045">
      <w:pPr>
        <w:rPr>
          <w:rStyle w:val="af9"/>
        </w:rPr>
      </w:pPr>
      <w:r w:rsidRPr="00E67045">
        <w:rPr>
          <w:rStyle w:val="af9"/>
        </w:rPr>
        <w:t xml:space="preserve">Επιλογή μεθοδολογίας Αξιολόγησης </w:t>
      </w:r>
    </w:p>
    <w:p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sidRPr="00CB564E">
        <w:rPr>
          <w:rFonts w:asciiTheme="minorHAnsi" w:hAnsiTheme="minorHAnsi"/>
        </w:rPr>
        <w:t>ΔΑ/ΕΦ</w:t>
      </w:r>
      <w:r w:rsidR="00193946" w:rsidRPr="00CB564E">
        <w:rPr>
          <w:rFonts w:asciiTheme="minorHAnsi" w:hAnsiTheme="minorHAnsi"/>
        </w:rPr>
        <w:t>/ΟΤΔ</w:t>
      </w:r>
      <w:r w:rsidR="00193946">
        <w:rPr>
          <w:rFonts w:asciiTheme="minorHAnsi" w:hAnsiTheme="minorHAnsi"/>
        </w:rPr>
        <w:t xml:space="preserve"> </w:t>
      </w:r>
      <w:r w:rsidRPr="00333DA2">
        <w:rPr>
          <w:rFonts w:asciiTheme="minorHAnsi" w:hAnsiTheme="minorHAnsi"/>
        </w:rPr>
        <w:t>η επιλεγείσα μεθοδολογία στην Επιτροπή Παρακολούθησης, ειδικά στις περιπτώσεις που επιλέγεται η άμεση αξιολόγηση.</w:t>
      </w:r>
    </w:p>
    <w:p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rsidR="00D95E5A" w:rsidRPr="00D95E5A" w:rsidRDefault="00D95E5A" w:rsidP="007264A4">
      <w:pPr>
        <w:pStyle w:val="Bullet1"/>
        <w:numPr>
          <w:ilvl w:val="0"/>
          <w:numId w:val="21"/>
        </w:numPr>
      </w:pPr>
      <w:r w:rsidRPr="00D95E5A">
        <w:t>το πλήθος και οι αρμοδιότητες των δυνητικών δικαιούχων</w:t>
      </w:r>
      <w:r w:rsidR="00A538E9">
        <w:t>.</w:t>
      </w:r>
    </w:p>
    <w:p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D95E5A" w:rsidRPr="00D95E5A" w:rsidRDefault="00D95E5A" w:rsidP="007264A4">
      <w:pPr>
        <w:pStyle w:val="Bullet1"/>
        <w:numPr>
          <w:ilvl w:val="0"/>
          <w:numId w:val="21"/>
        </w:numPr>
      </w:pPr>
      <w:r w:rsidRPr="00D95E5A">
        <w:t>το φυσικό αντικείμενο των πράξεων</w:t>
      </w:r>
      <w:r w:rsidR="00425B62">
        <w:t>.</w:t>
      </w:r>
      <w:r w:rsidRPr="00D95E5A">
        <w:t xml:space="preserve"> </w:t>
      </w:r>
    </w:p>
    <w:p w:rsidR="00D95E5A" w:rsidRPr="00D95E5A" w:rsidRDefault="00D95E5A" w:rsidP="007264A4">
      <w:pPr>
        <w:pStyle w:val="Bullet1"/>
        <w:numPr>
          <w:ilvl w:val="0"/>
          <w:numId w:val="21"/>
        </w:numPr>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rsidR="00D95E5A" w:rsidRPr="00D95E5A" w:rsidRDefault="00D95E5A" w:rsidP="007264A4">
      <w:pPr>
        <w:pStyle w:val="Bullet1"/>
        <w:numPr>
          <w:ilvl w:val="0"/>
          <w:numId w:val="21"/>
        </w:numPr>
      </w:pPr>
      <w:r w:rsidRPr="00D95E5A">
        <w:t>το ύψος του διαθέσιμου προϋπολογισμού (συγχρηματοδοτούμενη δημόσια δαπάνη)</w:t>
      </w:r>
      <w:r w:rsidR="00425B62">
        <w:t>.</w:t>
      </w:r>
    </w:p>
    <w:p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D95E5A" w:rsidRPr="00D95E5A" w:rsidRDefault="00D95E5A" w:rsidP="007264A4">
      <w:pPr>
        <w:pStyle w:val="Bullet1"/>
        <w:numPr>
          <w:ilvl w:val="0"/>
          <w:numId w:val="21"/>
        </w:numPr>
      </w:pPr>
      <w:r w:rsidRPr="00D95E5A">
        <w:t>αν είναι έργο τμηματοποιημένο (</w:t>
      </w:r>
      <w:r w:rsidRPr="00D95E5A">
        <w:rPr>
          <w:lang w:val="en-US"/>
        </w:rPr>
        <w:t>phasing</w:t>
      </w:r>
      <w:r w:rsidRPr="00D95E5A">
        <w:t>)</w:t>
      </w:r>
      <w:r w:rsidR="00425B62">
        <w:t>.</w:t>
      </w:r>
    </w:p>
    <w:p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rsidR="00D95E5A" w:rsidRPr="00D95E5A" w:rsidRDefault="00D95E5A" w:rsidP="007264A4">
      <w:pPr>
        <w:pStyle w:val="Bullet1"/>
        <w:numPr>
          <w:ilvl w:val="0"/>
          <w:numId w:val="21"/>
        </w:numPr>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r w:rsidR="00425B62">
        <w:t>.</w:t>
      </w:r>
    </w:p>
    <w:p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rsid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425B62" w:rsidRPr="00D95E5A" w:rsidRDefault="00425B62" w:rsidP="00D95E5A">
      <w:pPr>
        <w:spacing w:after="120" w:line="280" w:lineRule="exact"/>
        <w:rPr>
          <w:rFonts w:asciiTheme="minorHAnsi" w:hAnsiTheme="minorHAnsi" w:cs="Tahoma"/>
          <w:szCs w:val="22"/>
        </w:rPr>
      </w:pPr>
    </w:p>
    <w:p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rsidR="00EE3C50" w:rsidRPr="001B3132" w:rsidRDefault="00EE3C50" w:rsidP="007F7D72">
      <w:pPr>
        <w:rPr>
          <w:rFonts w:asciiTheme="minorHAnsi" w:hAnsiTheme="minorHAnsi"/>
        </w:rPr>
      </w:pPr>
      <w:r w:rsidRPr="001B3132">
        <w:rPr>
          <w:rFonts w:asciiTheme="minorHAnsi" w:hAnsiTheme="minorHAnsi"/>
        </w:rPr>
        <w:t xml:space="preserve">Η αξιολόγηση πραγματοποιείται από τα αρμόδια στελέχη </w:t>
      </w:r>
      <w:r w:rsidRPr="00CB564E">
        <w:rPr>
          <w:rFonts w:asciiTheme="minorHAnsi" w:hAnsiTheme="minorHAnsi"/>
        </w:rPr>
        <w:t xml:space="preserve">της </w:t>
      </w:r>
      <w:r w:rsidR="00193946" w:rsidRPr="00CB564E">
        <w:rPr>
          <w:rFonts w:asciiTheme="minorHAnsi" w:hAnsiTheme="minorHAnsi"/>
        </w:rPr>
        <w:t xml:space="preserve">ΟΤΔ </w:t>
      </w:r>
      <w:r w:rsidRPr="00CB564E">
        <w:rPr>
          <w:rFonts w:asciiTheme="minorHAnsi" w:hAnsiTheme="minorHAnsi"/>
        </w:rPr>
        <w:t xml:space="preserve">ή και εξωτερικούς αξιολογητές, με απόφαση </w:t>
      </w:r>
      <w:r w:rsidR="00193946" w:rsidRPr="00CB564E">
        <w:rPr>
          <w:rFonts w:asciiTheme="minorHAnsi" w:hAnsiTheme="minorHAnsi"/>
        </w:rPr>
        <w:t xml:space="preserve">του αρμοδίου οργάνου της </w:t>
      </w:r>
      <w:r w:rsidRPr="00CB564E">
        <w:rPr>
          <w:rFonts w:asciiTheme="minorHAnsi" w:hAnsiTheme="minorHAnsi"/>
        </w:rPr>
        <w:t>, για τους οποίους διασφαλ</w:t>
      </w:r>
      <w:r w:rsidRPr="001B3132">
        <w:rPr>
          <w:rFonts w:asciiTheme="minorHAnsi" w:hAnsiTheme="minorHAnsi"/>
        </w:rPr>
        <w:t>ίζεται, σε κάθε περίπτωση, ότι:</w:t>
      </w:r>
    </w:p>
    <w:p w:rsidR="00EE3C50" w:rsidRPr="001B3132" w:rsidRDefault="00EE3C50" w:rsidP="007264A4">
      <w:pPr>
        <w:pStyle w:val="Bullet1"/>
        <w:numPr>
          <w:ilvl w:val="0"/>
          <w:numId w:val="21"/>
        </w:numPr>
      </w:pPr>
      <w:r w:rsidRPr="001B3132">
        <w:t>Δεν υφίσταται σύγκρουση συμφερόντων</w:t>
      </w:r>
      <w:r w:rsidR="00425B62">
        <w:t>.</w:t>
      </w:r>
      <w:r w:rsidRPr="001B3132">
        <w:t xml:space="preserve"> </w:t>
      </w:r>
    </w:p>
    <w:p w:rsidR="00EE3C50" w:rsidRDefault="00EE3C50" w:rsidP="007264A4">
      <w:pPr>
        <w:pStyle w:val="Bullet1"/>
        <w:numPr>
          <w:ilvl w:val="0"/>
          <w:numId w:val="21"/>
        </w:numPr>
      </w:pPr>
      <w:r w:rsidRPr="001B3132">
        <w:t>Διαθέτουν την απαιτούμενη εμπειρία για τη διενέργεια της αξιολόγησης</w:t>
      </w:r>
      <w:r w:rsidR="00425B62">
        <w:t>.</w:t>
      </w:r>
    </w:p>
    <w:p w:rsidR="00AE0749" w:rsidRPr="00CB564E" w:rsidRDefault="00FC16E7" w:rsidP="00AE0749">
      <w:pPr>
        <w:pStyle w:val="Bullet1"/>
      </w:pPr>
      <w:r w:rsidRPr="00CB564E">
        <w:t>Ειδικότερα για την</w:t>
      </w:r>
      <w:r w:rsidR="00403BD7" w:rsidRPr="00CB564E">
        <w:t xml:space="preserve"> επιλογή </w:t>
      </w:r>
      <w:r w:rsidR="008F4B82" w:rsidRPr="00CB564E">
        <w:t xml:space="preserve">πράξεων που περιλαμβάνονται σε Στρατηγική ΒΑΑ </w:t>
      </w:r>
      <w:r w:rsidR="002A76AC" w:rsidRPr="00CB564E">
        <w:t>σ</w:t>
      </w:r>
      <w:r w:rsidR="00AE0749" w:rsidRPr="00CB564E">
        <w:t>το Β στάδιο αξιολογ</w:t>
      </w:r>
      <w:r w:rsidR="004B7B26" w:rsidRPr="00CB564E">
        <w:t>ούνται</w:t>
      </w:r>
      <w:r w:rsidR="00AE0749" w:rsidRPr="00CB564E">
        <w:t xml:space="preserve"> </w:t>
      </w:r>
      <w:r w:rsidR="002A76AC" w:rsidRPr="00CB564E">
        <w:t xml:space="preserve">αρχικά </w:t>
      </w:r>
      <w:r w:rsidR="004B7B26" w:rsidRPr="00CB564E">
        <w:t xml:space="preserve"> τα κριτήρια για την ποιότητα των πράξεων και τη συνάφειά τους με τη Στρατηγική ΒΑΑ και το ΕΠ </w:t>
      </w:r>
      <w:r w:rsidR="00AE0749" w:rsidRPr="00CB564E">
        <w:t xml:space="preserve">από τον ΕΦ </w:t>
      </w:r>
      <w:r w:rsidR="002A76AC" w:rsidRPr="00CB564E">
        <w:t>(</w:t>
      </w:r>
      <w:r w:rsidR="00403BD7" w:rsidRPr="00CB564E">
        <w:t xml:space="preserve">Στάδιο </w:t>
      </w:r>
      <w:r w:rsidR="00AE0749" w:rsidRPr="00CB564E">
        <w:t>Β1</w:t>
      </w:r>
      <w:r w:rsidR="002A76AC" w:rsidRPr="00CB564E">
        <w:t>) και στην συνέχεια τα υπόλοιπα κριτήρια από την ΔΑ</w:t>
      </w:r>
      <w:r w:rsidR="00403BD7" w:rsidRPr="00CB564E">
        <w:t xml:space="preserve"> (Στάδιο Β2)</w:t>
      </w:r>
      <w:r w:rsidR="002A76AC" w:rsidRPr="00CB564E">
        <w:t>.</w:t>
      </w:r>
    </w:p>
    <w:p w:rsidR="001B3132" w:rsidRPr="001B3132" w:rsidRDefault="001B3132" w:rsidP="001B3132">
      <w:pPr>
        <w:rPr>
          <w:rFonts w:asciiTheme="minorHAnsi" w:hAnsiTheme="minorHAnsi"/>
        </w:rPr>
      </w:pPr>
      <w:r w:rsidRPr="001B3132">
        <w:rPr>
          <w:rFonts w:asciiTheme="minorHAnsi" w:hAnsiTheme="minorHAnsi"/>
        </w:rPr>
        <w:t xml:space="preserve">Κατά τη διενέργεια της αξιολόγησης (άμεση ή συγκριτική), η </w:t>
      </w:r>
      <w:r w:rsidR="00193946" w:rsidRPr="00CB564E">
        <w:rPr>
          <w:rFonts w:asciiTheme="minorHAnsi" w:hAnsiTheme="minorHAnsi"/>
        </w:rPr>
        <w:t>ΟΤΔ</w:t>
      </w:r>
      <w:r w:rsidRPr="001B3132">
        <w:rPr>
          <w:rFonts w:asciiTheme="minorHAnsi" w:hAnsiTheme="minorHAnsi"/>
        </w:rPr>
        <w:t xml:space="preserve"> δύναται να ζητήσει σε οποιοδήποτε στάδιο της αξιολόγησης την υποβολή συμπληρωματικών στοιχείων και διευκρινήσεων.</w:t>
      </w:r>
    </w:p>
    <w:p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1B3132" w:rsidRPr="001B3132" w:rsidRDefault="001B3132" w:rsidP="001B3132">
      <w:pPr>
        <w:rPr>
          <w:rFonts w:asciiTheme="minorHAnsi" w:hAnsiTheme="minorHAnsi"/>
        </w:rPr>
      </w:pPr>
      <w:r w:rsidRPr="001B3132">
        <w:rPr>
          <w:rFonts w:asciiTheme="minorHAnsi" w:hAnsiTheme="minorHAnsi"/>
        </w:rPr>
        <w:t xml:space="preserve">Ειδικά για την υποβολή συμπληρωματικών στοιχείων, η </w:t>
      </w:r>
      <w:r w:rsidR="00193946" w:rsidRPr="00CB564E">
        <w:rPr>
          <w:rFonts w:asciiTheme="minorHAnsi" w:hAnsiTheme="minorHAnsi"/>
        </w:rPr>
        <w:t>ΟΤΔ</w:t>
      </w:r>
      <w:r w:rsidRPr="001B3132">
        <w:rPr>
          <w:rFonts w:asciiTheme="minorHAnsi" w:hAnsiTheme="minorHAnsi"/>
        </w:rPr>
        <w:t xml:space="preserve">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w:t>
      </w:r>
      <w:r w:rsidR="00193946">
        <w:rPr>
          <w:rFonts w:asciiTheme="minorHAnsi" w:hAnsiTheme="minorHAnsi"/>
        </w:rPr>
        <w:t>ν</w:t>
      </w:r>
      <w:r w:rsidRPr="001B3132">
        <w:rPr>
          <w:rFonts w:asciiTheme="minorHAnsi" w:hAnsiTheme="minorHAnsi"/>
        </w:rPr>
        <w:t xml:space="preserve"> </w:t>
      </w:r>
      <w:r w:rsidR="00193946" w:rsidRPr="00CB564E">
        <w:rPr>
          <w:rFonts w:asciiTheme="minorHAnsi" w:hAnsiTheme="minorHAnsi"/>
        </w:rPr>
        <w:t>ΟΤΔ</w:t>
      </w:r>
      <w:r w:rsidRPr="001B3132">
        <w:rPr>
          <w:rFonts w:asciiTheme="minorHAnsi" w:hAnsiTheme="minorHAnsi"/>
        </w:rPr>
        <w:t xml:space="preserve">. Εφόσον τα συμπληρωματικά στοιχεία </w:t>
      </w:r>
      <w:r w:rsidRPr="001B3132">
        <w:rPr>
          <w:rFonts w:asciiTheme="minorHAnsi" w:hAnsiTheme="minorHAnsi"/>
        </w:rPr>
        <w:lastRenderedPageBreak/>
        <w:t>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425B62" w:rsidRDefault="00425B62" w:rsidP="00E67045">
      <w:pPr>
        <w:rPr>
          <w:rStyle w:val="af9"/>
        </w:rPr>
      </w:pPr>
      <w:bookmarkStart w:id="6" w:name="_Toc419896140"/>
      <w:bookmarkStart w:id="7" w:name="_Toc404622575"/>
    </w:p>
    <w:p w:rsidR="00EE3C50" w:rsidRPr="00E67045" w:rsidRDefault="00EE3C50" w:rsidP="00E67045">
      <w:pPr>
        <w:rPr>
          <w:rStyle w:val="af9"/>
        </w:rPr>
      </w:pPr>
      <w:r w:rsidRPr="00E67045">
        <w:rPr>
          <w:rStyle w:val="af9"/>
        </w:rPr>
        <w:t>Κριτήρια επιλογής πράξεων</w:t>
      </w:r>
      <w:bookmarkEnd w:id="6"/>
    </w:p>
    <w:p w:rsidR="00EE3C50" w:rsidRPr="00E75C41" w:rsidRDefault="00EE3C50" w:rsidP="007F7D72">
      <w:pPr>
        <w:rPr>
          <w:rStyle w:val="af6"/>
        </w:rPr>
      </w:pPr>
      <w:bookmarkStart w:id="8" w:name="_Toc419896141"/>
      <w:r w:rsidRPr="00E75C41">
        <w:rPr>
          <w:rStyle w:val="af6"/>
        </w:rPr>
        <w:t xml:space="preserve">ΣΤΑΔΙΟ Α΄: </w:t>
      </w:r>
      <w:bookmarkEnd w:id="7"/>
      <w:r w:rsidRPr="00E75C41">
        <w:rPr>
          <w:rStyle w:val="af6"/>
        </w:rPr>
        <w:t>Έλεγχος πληρότητας και επιλεξιμότητας πρότασης</w:t>
      </w:r>
      <w:bookmarkEnd w:id="8"/>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w:t>
      </w:r>
      <w:r w:rsidR="00425B62">
        <w:rPr>
          <w:rFonts w:asciiTheme="minorHAnsi" w:hAnsiTheme="minorHAnsi" w:cs="Tahoma"/>
          <w:szCs w:val="22"/>
        </w:rPr>
        <w:t xml:space="preserve">΄ </w:t>
      </w:r>
      <w:r w:rsidRPr="002D5B86">
        <w:rPr>
          <w:rFonts w:asciiTheme="minorHAnsi" w:hAnsiTheme="minorHAnsi" w:cs="Tahoma"/>
          <w:szCs w:val="22"/>
        </w:rPr>
        <w:t>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rsidR="002D5B86" w:rsidRPr="002D5B86" w:rsidRDefault="002D5B86" w:rsidP="007264A4">
      <w:pPr>
        <w:pStyle w:val="Bullet1"/>
        <w:numPr>
          <w:ilvl w:val="0"/>
          <w:numId w:val="22"/>
        </w:numPr>
      </w:pPr>
      <w:r w:rsidRPr="002D5B86">
        <w:t>Η ημερομηνία υποβολής της αίτησης χρηματοδότησης είναι εντός της προθεσμίας που τίθεται στην πρόσκληση</w:t>
      </w:r>
      <w:r w:rsidR="00425B62">
        <w:t>.</w:t>
      </w:r>
    </w:p>
    <w:p w:rsidR="002D5B86" w:rsidRPr="002D5B86" w:rsidRDefault="002D5B86" w:rsidP="007264A4">
      <w:pPr>
        <w:pStyle w:val="Bullet1"/>
        <w:numPr>
          <w:ilvl w:val="0"/>
          <w:numId w:val="22"/>
        </w:numPr>
      </w:pPr>
      <w:r w:rsidRPr="002D5B86">
        <w:t>Ο αιτούμενος προϋπολογισμός της πρότασης είναι εντός ορίων, εφόσον τίθενται στην πρόσκληση</w:t>
      </w:r>
      <w:r w:rsidR="00425B62">
        <w:t>.</w:t>
      </w:r>
      <w:r w:rsidRPr="002D5B86">
        <w:t xml:space="preserve"> </w:t>
      </w:r>
    </w:p>
    <w:p w:rsidR="002D5B86" w:rsidRPr="002D5B86" w:rsidRDefault="002D5B86" w:rsidP="007264A4">
      <w:pPr>
        <w:pStyle w:val="Bullet1"/>
        <w:numPr>
          <w:ilvl w:val="0"/>
          <w:numId w:val="22"/>
        </w:numPr>
      </w:pPr>
      <w:r w:rsidRPr="002D5B86">
        <w:t>Το τεχνικό δελτίο είναι πλήρως συμπληρωμένο</w:t>
      </w:r>
      <w:r w:rsidR="00425B62">
        <w:t>.</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rsidR="00425B62"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w:t>
      </w:r>
      <w:r w:rsidR="00425B62">
        <w:rPr>
          <w:rFonts w:asciiTheme="minorHAnsi" w:hAnsiTheme="minorHAnsi" w:cs="Tahoma"/>
          <w:sz w:val="22"/>
          <w:szCs w:val="22"/>
        </w:rPr>
        <w:t xml:space="preserve"> </w:t>
      </w:r>
      <w:r w:rsidRPr="002D5B86">
        <w:rPr>
          <w:rFonts w:asciiTheme="minorHAnsi" w:hAnsiTheme="minorHAnsi" w:cs="Tahoma"/>
          <w:sz w:val="22"/>
          <w:szCs w:val="22"/>
        </w:rPr>
        <w:t>ορίζονται στην πρόσκληση</w:t>
      </w:r>
      <w:r w:rsidR="00425B62">
        <w:rPr>
          <w:rFonts w:asciiTheme="minorHAnsi" w:hAnsiTheme="minorHAnsi" w:cs="Tahoma"/>
          <w:sz w:val="22"/>
          <w:szCs w:val="22"/>
        </w:rPr>
        <w:t>.</w:t>
      </w:r>
    </w:p>
    <w:p w:rsidR="00425B62"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r w:rsidR="00425B62">
        <w:rPr>
          <w:rFonts w:asciiTheme="minorHAnsi" w:hAnsiTheme="minorHAnsi" w:cs="Tahoma"/>
          <w:sz w:val="22"/>
          <w:szCs w:val="22"/>
        </w:rPr>
        <w:t>.</w:t>
      </w:r>
    </w:p>
    <w:p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Το Τεχνικό Δελτίο Πράξης (ΤΔΠ)</w:t>
      </w:r>
    </w:p>
    <w:p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r w:rsidR="00425B62">
        <w:rPr>
          <w:rFonts w:asciiTheme="minorHAnsi" w:hAnsiTheme="minorHAnsi" w:cs="Tahoma"/>
          <w:sz w:val="22"/>
          <w:szCs w:val="22"/>
        </w:rPr>
        <w:t>.</w:t>
      </w:r>
    </w:p>
    <w:p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r w:rsidR="00A5030F">
        <w:rPr>
          <w:rFonts w:asciiTheme="minorHAnsi" w:hAnsiTheme="minorHAnsi" w:cs="Tahoma"/>
          <w:sz w:val="22"/>
          <w:szCs w:val="22"/>
        </w:rPr>
        <w:t>.</w:t>
      </w:r>
    </w:p>
    <w:p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lastRenderedPageBreak/>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2D5B86" w:rsidRPr="00A5030F" w:rsidRDefault="002D5B86" w:rsidP="007264A4">
      <w:pPr>
        <w:pStyle w:val="ac"/>
        <w:numPr>
          <w:ilvl w:val="0"/>
          <w:numId w:val="23"/>
        </w:numPr>
        <w:spacing w:after="120" w:line="280" w:lineRule="exact"/>
        <w:ind w:left="567"/>
        <w:rPr>
          <w:rFonts w:asciiTheme="minorHAnsi" w:hAnsiTheme="minorHAnsi" w:cs="Tahoma"/>
          <w:sz w:val="22"/>
          <w:szCs w:val="22"/>
        </w:rPr>
      </w:pPr>
      <w:r w:rsidRPr="00A5030F">
        <w:rPr>
          <w:rFonts w:asciiTheme="minorHAnsi" w:hAnsiTheme="minorHAnsi" w:cs="Tahoma"/>
          <w:sz w:val="22"/>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rsidR="00A5030F" w:rsidRPr="002D5B86" w:rsidRDefault="00A5030F" w:rsidP="00A5030F">
      <w:pPr>
        <w:pStyle w:val="ac"/>
        <w:spacing w:after="120" w:line="280" w:lineRule="exact"/>
        <w:ind w:left="567"/>
        <w:rPr>
          <w:rFonts w:asciiTheme="minorHAnsi" w:hAnsiTheme="minorHAnsi" w:cs="Tahoma"/>
          <w:sz w:val="22"/>
          <w:szCs w:val="22"/>
        </w:rPr>
      </w:pPr>
    </w:p>
    <w:p w:rsidR="002D5B86" w:rsidRPr="002D5B86" w:rsidRDefault="002D5B86" w:rsidP="007264A4">
      <w:pPr>
        <w:numPr>
          <w:ilvl w:val="0"/>
          <w:numId w:val="14"/>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A5030F" w:rsidRDefault="00A5030F" w:rsidP="007F7D72">
      <w:pPr>
        <w:rPr>
          <w:rStyle w:val="af6"/>
        </w:rPr>
      </w:pPr>
      <w:bookmarkStart w:id="9" w:name="_Toc404622576"/>
      <w:bookmarkStart w:id="10" w:name="_Toc419896142"/>
    </w:p>
    <w:p w:rsidR="00EE3C50" w:rsidRPr="00E75C41" w:rsidRDefault="00EE3C50" w:rsidP="007F7D72">
      <w:pPr>
        <w:rPr>
          <w:rStyle w:val="af6"/>
        </w:rPr>
      </w:pPr>
      <w:r w:rsidRPr="00E75C41">
        <w:rPr>
          <w:rStyle w:val="af6"/>
        </w:rPr>
        <w:t>ΣΤΑΔΙΟ Β΄: Αξιολόγηση των προτάσεων ανά ομάδα κριτηρίων</w:t>
      </w:r>
      <w:bookmarkEnd w:id="9"/>
      <w:bookmarkEnd w:id="10"/>
    </w:p>
    <w:p w:rsidR="00294F32"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A5030F" w:rsidRPr="002B7FA8" w:rsidRDefault="00A5030F" w:rsidP="00294F32">
      <w:pPr>
        <w:spacing w:after="120" w:line="280" w:lineRule="exact"/>
        <w:rPr>
          <w:rFonts w:asciiTheme="minorHAnsi" w:hAnsiTheme="minorHAnsi" w:cs="Tahoma"/>
          <w:szCs w:val="22"/>
        </w:rPr>
      </w:pPr>
    </w:p>
    <w:p w:rsidR="00EE3C50" w:rsidRPr="00A5030F" w:rsidRDefault="00EE3C50" w:rsidP="007F7D72">
      <w:pPr>
        <w:rPr>
          <w:rFonts w:asciiTheme="minorHAnsi" w:hAnsiTheme="minorHAnsi" w:cs="Tahoma"/>
          <w:szCs w:val="22"/>
          <w:u w:val="single"/>
        </w:rPr>
      </w:pPr>
      <w:r w:rsidRPr="00A5030F">
        <w:rPr>
          <w:rFonts w:asciiTheme="minorHAnsi" w:hAnsiTheme="minorHAnsi" w:cs="Tahoma"/>
          <w:szCs w:val="22"/>
          <w:u w:val="single"/>
        </w:rPr>
        <w:t>1</w:t>
      </w:r>
      <w:r w:rsidRPr="00A5030F">
        <w:rPr>
          <w:rFonts w:asciiTheme="minorHAnsi" w:hAnsiTheme="minorHAnsi" w:cs="Tahoma"/>
          <w:szCs w:val="22"/>
          <w:u w:val="single"/>
          <w:vertAlign w:val="superscript"/>
        </w:rPr>
        <w:t>η</w:t>
      </w:r>
      <w:r w:rsidRPr="00A5030F">
        <w:rPr>
          <w:rFonts w:asciiTheme="minorHAnsi" w:hAnsiTheme="minorHAnsi" w:cs="Tahoma"/>
          <w:szCs w:val="22"/>
          <w:u w:val="single"/>
        </w:rPr>
        <w:t xml:space="preserve"> ΟΜΑΔΑ ΚΡΙΤΗΡΙΩΝ : Πληρότητα και σαφήνεια του περιεχομένου της πρότασης</w:t>
      </w:r>
    </w:p>
    <w:p w:rsidR="00EE3C50" w:rsidRPr="00A5030F" w:rsidRDefault="00EE3C50" w:rsidP="007F7D72">
      <w:pPr>
        <w:rPr>
          <w:rFonts w:asciiTheme="minorHAnsi" w:eastAsiaTheme="minorHAnsi" w:hAnsiTheme="minorHAnsi" w:cstheme="minorBidi"/>
          <w:szCs w:val="22"/>
          <w:lang w:eastAsia="en-US"/>
        </w:rPr>
      </w:pPr>
      <w:r w:rsidRPr="00A5030F">
        <w:rPr>
          <w:rFonts w:asciiTheme="minorHAnsi" w:eastAsiaTheme="minorHAnsi" w:hAnsiTheme="minorHAnsi" w:cstheme="minorBidi"/>
          <w:szCs w:val="22"/>
          <w:lang w:eastAsia="en-US"/>
        </w:rPr>
        <w:t>Κατά την εξέταση της εν λόγω ομάδας κριτηρίων αξιολογείται:</w:t>
      </w:r>
    </w:p>
    <w:p w:rsidR="00EE3C50" w:rsidRPr="009F2334" w:rsidRDefault="00EE3C50" w:rsidP="007264A4">
      <w:pPr>
        <w:pStyle w:val="Bullet1"/>
        <w:numPr>
          <w:ilvl w:val="0"/>
          <w:numId w:val="25"/>
        </w:numPr>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(ναι/όχι)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r w:rsidR="00A5030F">
        <w:t>.</w:t>
      </w:r>
    </w:p>
    <w:p w:rsidR="00EE3C50" w:rsidRPr="009F2334" w:rsidRDefault="00EE3C50" w:rsidP="007264A4">
      <w:pPr>
        <w:pStyle w:val="Bullet1"/>
        <w:numPr>
          <w:ilvl w:val="0"/>
          <w:numId w:val="25"/>
        </w:numPr>
      </w:pPr>
      <w:r w:rsidRPr="009F2334">
        <w:t xml:space="preserve">Ρεαλιστικότητα του προϋπολογισμού </w:t>
      </w:r>
      <w:r w:rsidR="000D3124">
        <w:t>(το</w:t>
      </w:r>
      <w:r w:rsidR="000D3124" w:rsidRPr="009F2334">
        <w:t xml:space="preserve"> κριτήριο είναι</w:t>
      </w:r>
      <w:r w:rsidR="00A5030F">
        <w:t xml:space="preserve"> </w:t>
      </w:r>
      <w:r w:rsidR="000D3124">
        <w:t>δ</w:t>
      </w:r>
      <w:r w:rsidR="000D3124" w:rsidRPr="009F2334">
        <w:t>υαδικ</w:t>
      </w:r>
      <w:r w:rsidR="000D3124">
        <w:t>ό</w:t>
      </w:r>
      <w:r w:rsidR="000D3124" w:rsidRPr="009F2334">
        <w:t xml:space="preserve"> (ναι/όχι)</w:t>
      </w:r>
      <w:r w:rsidR="000D3124">
        <w:t>)</w:t>
      </w:r>
      <w:r w:rsidR="00A5030F">
        <w:t>.</w:t>
      </w:r>
    </w:p>
    <w:p w:rsidR="00EE3C50" w:rsidRDefault="00EE3C50" w:rsidP="007264A4">
      <w:pPr>
        <w:pStyle w:val="Bullet1"/>
        <w:numPr>
          <w:ilvl w:val="0"/>
          <w:numId w:val="25"/>
        </w:numPr>
      </w:pPr>
      <w:r w:rsidRPr="009F2334">
        <w:t xml:space="preserve">Ρεαλιστικότητα του χρονοδιαγράμματος </w:t>
      </w:r>
      <w:r w:rsidR="00843E55">
        <w:t>(το</w:t>
      </w:r>
      <w:r w:rsidR="00843E55" w:rsidRPr="009F2334">
        <w:t xml:space="preserve"> κριτήριο είναι</w:t>
      </w:r>
      <w:r w:rsidR="00A5030F">
        <w:t xml:space="preserve"> </w:t>
      </w:r>
      <w:r w:rsidR="00843E55">
        <w:t>δ</w:t>
      </w:r>
      <w:r w:rsidR="00843E55" w:rsidRPr="009F2334">
        <w:t>υαδικ</w:t>
      </w:r>
      <w:r w:rsidR="00843E55">
        <w:t>ό</w:t>
      </w:r>
      <w:r w:rsidR="00843E55" w:rsidRPr="009F2334">
        <w:t xml:space="preserve"> (ναι/όχι)</w:t>
      </w:r>
      <w:r w:rsidR="00843E55">
        <w:t>)</w:t>
      </w:r>
      <w:r w:rsidR="00A5030F">
        <w:t>.</w:t>
      </w:r>
    </w:p>
    <w:p w:rsidR="00A5030F" w:rsidRPr="009F2334" w:rsidRDefault="00A5030F" w:rsidP="00A5030F">
      <w:pPr>
        <w:pStyle w:val="Bullet1"/>
        <w:ind w:left="720"/>
      </w:pPr>
    </w:p>
    <w:p w:rsidR="00C91C87" w:rsidRPr="00C91C87" w:rsidRDefault="00C91C87" w:rsidP="007264A4">
      <w:pPr>
        <w:numPr>
          <w:ilvl w:val="0"/>
          <w:numId w:val="14"/>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rsidR="00D5593D" w:rsidRDefault="00D5593D" w:rsidP="007F7D72">
      <w:pPr>
        <w:rPr>
          <w:rFonts w:asciiTheme="minorHAnsi" w:hAnsiTheme="minorHAnsi" w:cs="Tahoma"/>
          <w:szCs w:val="22"/>
          <w:u w:val="single"/>
        </w:rPr>
      </w:pPr>
    </w:p>
    <w:p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t>2</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w:t>
      </w:r>
      <w:r w:rsidR="00C20323" w:rsidRPr="00D5593D">
        <w:rPr>
          <w:rFonts w:asciiTheme="minorHAnsi" w:hAnsiTheme="minorHAnsi" w:cs="Tahoma"/>
          <w:szCs w:val="22"/>
          <w:u w:val="single"/>
        </w:rPr>
        <w:t xml:space="preserve"> </w:t>
      </w:r>
      <w:r w:rsidRPr="00D5593D">
        <w:rPr>
          <w:rFonts w:asciiTheme="minorHAnsi" w:hAnsiTheme="minorHAnsi" w:cs="Tahoma"/>
          <w:szCs w:val="22"/>
          <w:u w:val="single"/>
        </w:rPr>
        <w:t>Ενσωμάτωση οριζόντιων πολιτικών και τήρηση θεσμικού πλαισίου</w:t>
      </w:r>
    </w:p>
    <w:p w:rsidR="00EE3C50" w:rsidRPr="006A1142" w:rsidRDefault="00EE3C50" w:rsidP="007264A4">
      <w:pPr>
        <w:pStyle w:val="Bullet1"/>
        <w:numPr>
          <w:ilvl w:val="0"/>
          <w:numId w:val="26"/>
        </w:numPr>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w:t>
      </w:r>
      <w:r w:rsidR="00D5593D">
        <w:t xml:space="preserve"> </w:t>
      </w:r>
      <w:r w:rsidR="00FC084D">
        <w:t>δ</w:t>
      </w:r>
      <w:r w:rsidR="00FC084D" w:rsidRPr="009F2334">
        <w:t>υαδικ</w:t>
      </w:r>
      <w:r w:rsidR="00FC084D">
        <w:t>ό</w:t>
      </w:r>
      <w:r w:rsidR="00FC084D" w:rsidRPr="009F2334">
        <w:t xml:space="preserve"> (ναι/όχι)</w:t>
      </w:r>
      <w:r w:rsidR="00FC084D">
        <w:t>)</w:t>
      </w:r>
      <w:r w:rsidR="00D5593D">
        <w:t>.</w:t>
      </w:r>
    </w:p>
    <w:p w:rsidR="00961D82" w:rsidRDefault="00FC084D" w:rsidP="007264A4">
      <w:pPr>
        <w:pStyle w:val="Bullet1"/>
        <w:numPr>
          <w:ilvl w:val="0"/>
          <w:numId w:val="26"/>
        </w:numPr>
      </w:pPr>
      <w:r>
        <w:t>Η πράξη ενέχει στοιχεία κρατικής ενίσχυσης (το</w:t>
      </w:r>
      <w:r w:rsidRPr="009F2334">
        <w:t xml:space="preserve"> κριτήριο είναι</w:t>
      </w:r>
      <w:r w:rsidR="00D5593D">
        <w:t xml:space="preserve"> </w:t>
      </w:r>
      <w:r>
        <w:t>δ</w:t>
      </w:r>
      <w:r w:rsidRPr="009F2334">
        <w:t>υαδικ</w:t>
      </w:r>
      <w:r>
        <w:t>ό</w:t>
      </w:r>
      <w:r w:rsidRPr="009F2334">
        <w:t xml:space="preserve"> (ναι/όχι)</w:t>
      </w:r>
      <w:r>
        <w:t>)</w:t>
      </w:r>
      <w:r w:rsidR="00D5593D">
        <w:t>.</w:t>
      </w:r>
    </w:p>
    <w:p w:rsidR="00434633" w:rsidRDefault="00EE3C50" w:rsidP="007264A4">
      <w:pPr>
        <w:pStyle w:val="Bullet1"/>
        <w:numPr>
          <w:ilvl w:val="0"/>
          <w:numId w:val="26"/>
        </w:numPr>
      </w:pPr>
      <w:r w:rsidRPr="006A1142">
        <w:t xml:space="preserve">Αειφόρος ανάπτυξη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r w:rsidR="00434633">
        <w:t xml:space="preserve"> </w:t>
      </w:r>
    </w:p>
    <w:p w:rsidR="00434633" w:rsidRDefault="00EE3C50" w:rsidP="007264A4">
      <w:pPr>
        <w:pStyle w:val="Bullet1"/>
        <w:numPr>
          <w:ilvl w:val="0"/>
          <w:numId w:val="26"/>
        </w:numPr>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r w:rsidR="00434633">
        <w:t xml:space="preserve"> </w:t>
      </w:r>
    </w:p>
    <w:p w:rsidR="00D5593D" w:rsidRDefault="00EE3C50" w:rsidP="007264A4">
      <w:pPr>
        <w:pStyle w:val="Bullet1"/>
        <w:numPr>
          <w:ilvl w:val="0"/>
          <w:numId w:val="26"/>
        </w:numPr>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p>
    <w:p w:rsidR="00434633" w:rsidRDefault="00434633" w:rsidP="00D5593D">
      <w:pPr>
        <w:pStyle w:val="Bullet1"/>
        <w:ind w:left="720"/>
      </w:pPr>
      <w:r>
        <w:t xml:space="preserve"> </w:t>
      </w:r>
    </w:p>
    <w:p w:rsidR="00434633" w:rsidRPr="00434633" w:rsidRDefault="00434633" w:rsidP="007264A4">
      <w:pPr>
        <w:numPr>
          <w:ilvl w:val="0"/>
          <w:numId w:val="14"/>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lastRenderedPageBreak/>
        <w:t>3</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 Σκοπιμότητα πράξης</w:t>
      </w:r>
    </w:p>
    <w:p w:rsidR="00EE3C50" w:rsidRPr="005F04A3" w:rsidRDefault="00EE3C50" w:rsidP="00D5593D">
      <w:pPr>
        <w:pStyle w:val="Bullet1"/>
      </w:pPr>
      <w:r w:rsidRPr="005F04A3">
        <w:t>Προκειμένου να αξιολογηθεί η σκοπιμότητα μιας πράξης αυτή εξετάζεται ως προς τα παρακάτω κριτήρια:</w:t>
      </w:r>
    </w:p>
    <w:p w:rsidR="00EE3C50" w:rsidRDefault="00EE3C50" w:rsidP="007264A4">
      <w:pPr>
        <w:pStyle w:val="Bullet1"/>
        <w:numPr>
          <w:ilvl w:val="0"/>
          <w:numId w:val="27"/>
        </w:numPr>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 xml:space="preserve">ιτηρίου προσδιορίζεται από τη </w:t>
      </w:r>
      <w:r w:rsidR="0074759F" w:rsidRPr="00CB564E">
        <w:t>ΔΑ</w:t>
      </w:r>
      <w:r w:rsidR="00193946" w:rsidRPr="00CB564E">
        <w:t>/ΟΤΔ</w:t>
      </w:r>
      <w:r w:rsidR="0074759F" w:rsidRPr="00CB564E">
        <w:t>)</w:t>
      </w:r>
      <w:r w:rsidR="00D5593D" w:rsidRPr="00CB564E">
        <w:t>.</w:t>
      </w:r>
    </w:p>
    <w:p w:rsidR="00EE3C50" w:rsidRPr="007B442C" w:rsidRDefault="00EE3C50" w:rsidP="007264A4">
      <w:pPr>
        <w:pStyle w:val="Bullet1"/>
        <w:numPr>
          <w:ilvl w:val="0"/>
          <w:numId w:val="27"/>
        </w:numPr>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r w:rsidR="00D5593D">
        <w:t>.</w:t>
      </w:r>
    </w:p>
    <w:p w:rsidR="007B442C" w:rsidRPr="007B442C" w:rsidRDefault="00EE3C50" w:rsidP="007264A4">
      <w:pPr>
        <w:pStyle w:val="Bullet1"/>
        <w:numPr>
          <w:ilvl w:val="0"/>
          <w:numId w:val="27"/>
        </w:numPr>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r w:rsidR="00D5593D">
        <w:t>.</w:t>
      </w:r>
    </w:p>
    <w:p w:rsidR="007B442C" w:rsidRDefault="00EE3C50" w:rsidP="007264A4">
      <w:pPr>
        <w:pStyle w:val="Bullet1"/>
        <w:numPr>
          <w:ilvl w:val="0"/>
          <w:numId w:val="27"/>
        </w:numPr>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(ναι/όχι)</w:t>
      </w:r>
      <w:r w:rsidR="007B442C">
        <w:t>)</w:t>
      </w:r>
      <w:r w:rsidR="00D5593D">
        <w:t>.</w:t>
      </w:r>
    </w:p>
    <w:p w:rsidR="007B442C" w:rsidRDefault="007B442C" w:rsidP="007264A4">
      <w:pPr>
        <w:pStyle w:val="Bullet1"/>
        <w:numPr>
          <w:ilvl w:val="0"/>
          <w:numId w:val="27"/>
        </w:numPr>
      </w:pPr>
      <w:r>
        <w:t>Καινοτομία (ο</w:t>
      </w:r>
      <w:r w:rsidRPr="000402AA">
        <w:t xml:space="preserve"> τρόπος βαθμολόγησης του κρ</w:t>
      </w:r>
      <w:r>
        <w:t xml:space="preserve">ιτηρίου προσδιορίζεται από </w:t>
      </w:r>
      <w:r w:rsidRPr="00CB564E">
        <w:t>τη ΔΑ</w:t>
      </w:r>
      <w:r w:rsidR="00193946" w:rsidRPr="00CB564E">
        <w:t>/ΟΤΔ</w:t>
      </w:r>
      <w:r>
        <w:t>)</w:t>
      </w:r>
      <w:r w:rsidR="00D5593D">
        <w:t>.</w:t>
      </w:r>
    </w:p>
    <w:p w:rsidR="007B442C" w:rsidRPr="00CB564E" w:rsidRDefault="00EE3C50" w:rsidP="007264A4">
      <w:pPr>
        <w:pStyle w:val="Bullet1"/>
        <w:numPr>
          <w:ilvl w:val="0"/>
          <w:numId w:val="27"/>
        </w:numPr>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 xml:space="preserve">ιτηρίου προσδιορίζεται από τη </w:t>
      </w:r>
      <w:r w:rsidR="007B442C" w:rsidRPr="00CB564E">
        <w:t>ΔΑ</w:t>
      </w:r>
      <w:r w:rsidR="00193946" w:rsidRPr="00CB564E">
        <w:t>/ΟΤΔ</w:t>
      </w:r>
      <w:r w:rsidR="007B442C" w:rsidRPr="00CB564E">
        <w:t>)</w:t>
      </w:r>
      <w:r w:rsidR="00D5593D" w:rsidRPr="00CB564E">
        <w:t>.</w:t>
      </w:r>
    </w:p>
    <w:p w:rsidR="008A189D" w:rsidRDefault="008A189D" w:rsidP="008A189D">
      <w:pPr>
        <w:pStyle w:val="Bullet1"/>
        <w:ind w:left="720"/>
      </w:pPr>
    </w:p>
    <w:p w:rsidR="00D5593D" w:rsidRPr="00967C10" w:rsidRDefault="00D5593D" w:rsidP="007264A4">
      <w:pPr>
        <w:numPr>
          <w:ilvl w:val="0"/>
          <w:numId w:val="14"/>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w:t>
      </w:r>
      <w:r w:rsidR="008A189D">
        <w:rPr>
          <w:rFonts w:asciiTheme="minorHAnsi" w:hAnsiTheme="minorHAnsi" w:cs="Tahoma"/>
          <w:szCs w:val="22"/>
        </w:rPr>
        <w:t>3</w:t>
      </w:r>
      <w:r w:rsidRPr="008A189D">
        <w:rPr>
          <w:rFonts w:asciiTheme="minorHAnsi" w:hAnsiTheme="minorHAnsi" w:cs="Tahoma"/>
          <w:szCs w:val="22"/>
          <w:vertAlign w:val="superscript"/>
        </w:rPr>
        <w:t>ης</w:t>
      </w:r>
      <w:r w:rsidR="008A189D">
        <w:rPr>
          <w:rFonts w:asciiTheme="minorHAnsi" w:hAnsiTheme="minorHAnsi" w:cs="Tahoma"/>
          <w:szCs w:val="22"/>
        </w:rPr>
        <w:t xml:space="preserve"> </w:t>
      </w:r>
      <w:r w:rsidRPr="00967C10">
        <w:rPr>
          <w:rFonts w:asciiTheme="minorHAnsi" w:hAnsiTheme="minorHAnsi" w:cs="Tahoma"/>
          <w:szCs w:val="22"/>
        </w:rPr>
        <w:t>Ομάδας μπορεί να είναι δυαδικά</w:t>
      </w:r>
      <w:r w:rsidR="008A189D">
        <w:rPr>
          <w:rFonts w:asciiTheme="minorHAnsi" w:hAnsiTheme="minorHAnsi" w:cs="Tahoma"/>
          <w:szCs w:val="22"/>
        </w:rPr>
        <w:t xml:space="preserve"> (ναι/όχι) ή δυαδικά </w:t>
      </w:r>
      <w:r w:rsidRPr="00967C10">
        <w:rPr>
          <w:rFonts w:asciiTheme="minorHAnsi" w:hAnsiTheme="minorHAnsi" w:cs="Tahoma"/>
          <w:szCs w:val="22"/>
        </w:rPr>
        <w:t>με αντιστοίχιση ποσοτικών τιμών ή βαθμολογούμενα.</w:t>
      </w:r>
    </w:p>
    <w:p w:rsidR="00D5593D" w:rsidRDefault="00D5593D" w:rsidP="00D5593D">
      <w:pPr>
        <w:pStyle w:val="Bullet1"/>
        <w:ind w:left="720"/>
      </w:pPr>
    </w:p>
    <w:p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t>4</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 Ωριμότητα</w:t>
      </w:r>
    </w:p>
    <w:p w:rsidR="00EE3C50" w:rsidRPr="008A189D" w:rsidRDefault="00EE3C50" w:rsidP="007F7D72">
      <w:pPr>
        <w:rPr>
          <w:rFonts w:asciiTheme="minorHAnsi" w:eastAsiaTheme="minorHAnsi" w:hAnsiTheme="minorHAnsi" w:cstheme="minorBidi"/>
          <w:szCs w:val="22"/>
          <w:lang w:eastAsia="en-US"/>
        </w:rPr>
      </w:pPr>
      <w:r w:rsidRPr="008A189D">
        <w:rPr>
          <w:rFonts w:asciiTheme="minorHAnsi" w:eastAsiaTheme="minorHAnsi" w:hAnsiTheme="minorHAnsi" w:cstheme="minorBidi"/>
          <w:szCs w:val="22"/>
          <w:lang w:eastAsia="en-US"/>
        </w:rPr>
        <w:t>Τα κριτήρια αυτά μπορεί να καλύπτουν:</w:t>
      </w:r>
    </w:p>
    <w:p w:rsidR="00EE3C50" w:rsidRPr="006A1142" w:rsidRDefault="00EE3C50" w:rsidP="007264A4">
      <w:pPr>
        <w:pStyle w:val="Bullet1"/>
        <w:numPr>
          <w:ilvl w:val="0"/>
          <w:numId w:val="28"/>
        </w:numPr>
      </w:pPr>
      <w:r w:rsidRPr="006A1142">
        <w:t xml:space="preserve">Στάδιο εξέλιξης των απαιτούμενων ενεργειών ωρίμανσης της πράξης </w:t>
      </w:r>
      <w:r w:rsidR="008A189D">
        <w:t>.</w:t>
      </w:r>
    </w:p>
    <w:p w:rsidR="00EE3C50" w:rsidRDefault="00EE3C50" w:rsidP="007264A4">
      <w:pPr>
        <w:pStyle w:val="Bullet1"/>
        <w:numPr>
          <w:ilvl w:val="0"/>
          <w:numId w:val="28"/>
        </w:numPr>
      </w:pPr>
      <w:r w:rsidRPr="006A1142">
        <w:t xml:space="preserve">Βαθμός προόδου διοικητικών ή άλλων ενεργειών </w:t>
      </w:r>
      <w:r w:rsidR="008A189D">
        <w:t>.</w:t>
      </w:r>
    </w:p>
    <w:p w:rsidR="008A189D" w:rsidRPr="006A1142" w:rsidRDefault="008A189D" w:rsidP="008A189D">
      <w:pPr>
        <w:pStyle w:val="Bullet1"/>
        <w:ind w:left="720"/>
      </w:pPr>
    </w:p>
    <w:p w:rsidR="00EE3C50" w:rsidRDefault="00EE3C50" w:rsidP="007264A4">
      <w:pPr>
        <w:numPr>
          <w:ilvl w:val="0"/>
          <w:numId w:val="14"/>
        </w:numPr>
        <w:spacing w:after="120" w:line="280" w:lineRule="exact"/>
        <w:ind w:left="426" w:hanging="426"/>
        <w:rPr>
          <w:rFonts w:asciiTheme="minorHAnsi" w:hAnsiTheme="minorHAnsi" w:cs="Tahoma"/>
          <w:szCs w:val="22"/>
        </w:rPr>
      </w:pPr>
      <w:r w:rsidRPr="00967C10">
        <w:rPr>
          <w:rFonts w:asciiTheme="minorHAnsi" w:hAnsiTheme="minorHAnsi" w:cs="Tahoma"/>
          <w:szCs w:val="22"/>
        </w:rPr>
        <w:t>Τα κριτήρια της 4</w:t>
      </w:r>
      <w:r w:rsidRPr="008A189D">
        <w:rPr>
          <w:rFonts w:asciiTheme="minorHAnsi" w:hAnsiTheme="minorHAnsi" w:cs="Tahoma"/>
          <w:szCs w:val="22"/>
          <w:vertAlign w:val="superscript"/>
        </w:rPr>
        <w:t>ης</w:t>
      </w:r>
      <w:r w:rsidR="008A189D">
        <w:rPr>
          <w:rFonts w:asciiTheme="minorHAnsi" w:hAnsiTheme="minorHAnsi" w:cs="Tahoma"/>
          <w:szCs w:val="22"/>
        </w:rPr>
        <w:t xml:space="preserve"> </w:t>
      </w:r>
      <w:r w:rsidRPr="00967C10">
        <w:rPr>
          <w:rFonts w:asciiTheme="minorHAnsi" w:hAnsiTheme="minorHAnsi" w:cs="Tahoma"/>
          <w:szCs w:val="22"/>
        </w:rPr>
        <w:t xml:space="preserve">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rsidR="008A189D" w:rsidRPr="00967C10" w:rsidRDefault="008A189D" w:rsidP="008A189D">
      <w:pPr>
        <w:spacing w:after="120" w:line="280" w:lineRule="exact"/>
        <w:ind w:left="426"/>
        <w:rPr>
          <w:rFonts w:asciiTheme="minorHAnsi" w:hAnsiTheme="minorHAnsi" w:cs="Tahoma"/>
          <w:szCs w:val="22"/>
        </w:rPr>
      </w:pPr>
    </w:p>
    <w:p w:rsidR="00EE3C50" w:rsidRPr="008A189D" w:rsidRDefault="00EE3C50" w:rsidP="007F7D72">
      <w:pPr>
        <w:rPr>
          <w:rFonts w:asciiTheme="minorHAnsi" w:hAnsiTheme="minorHAnsi" w:cs="Tahoma"/>
          <w:szCs w:val="22"/>
          <w:u w:val="single"/>
        </w:rPr>
      </w:pPr>
      <w:r w:rsidRPr="008A189D">
        <w:rPr>
          <w:rFonts w:asciiTheme="minorHAnsi" w:hAnsiTheme="minorHAnsi" w:cs="Tahoma"/>
          <w:szCs w:val="22"/>
          <w:u w:val="single"/>
        </w:rPr>
        <w:t>5</w:t>
      </w:r>
      <w:r w:rsidRPr="008A189D">
        <w:rPr>
          <w:rFonts w:asciiTheme="minorHAnsi" w:hAnsiTheme="minorHAnsi" w:cs="Tahoma"/>
          <w:szCs w:val="22"/>
          <w:u w:val="single"/>
          <w:vertAlign w:val="superscript"/>
        </w:rPr>
        <w:t>η</w:t>
      </w:r>
      <w:r w:rsidR="008A189D">
        <w:rPr>
          <w:rFonts w:asciiTheme="minorHAnsi" w:hAnsiTheme="minorHAnsi" w:cs="Tahoma"/>
          <w:szCs w:val="22"/>
          <w:u w:val="single"/>
        </w:rPr>
        <w:t xml:space="preserve"> </w:t>
      </w:r>
      <w:r w:rsidRPr="008A189D">
        <w:rPr>
          <w:rFonts w:asciiTheme="minorHAnsi" w:hAnsiTheme="minorHAnsi" w:cs="Tahoma"/>
          <w:szCs w:val="22"/>
          <w:u w:val="single"/>
        </w:rPr>
        <w:t>ΟΜΑΔΑ ΚΡΙΤΗΡΙΩΝ: Διοικητική, Επιχειρησιακή και Χρηματοοικονομική ικανότητα δυνητικού δικαιούχου</w:t>
      </w:r>
    </w:p>
    <w:p w:rsidR="00EE3C50" w:rsidRPr="008A189D" w:rsidRDefault="00EE3C50" w:rsidP="007F7D72">
      <w:pPr>
        <w:rPr>
          <w:rFonts w:asciiTheme="minorHAnsi" w:eastAsiaTheme="minorHAnsi" w:hAnsiTheme="minorHAnsi" w:cstheme="minorBidi"/>
          <w:szCs w:val="22"/>
          <w:lang w:eastAsia="en-US"/>
        </w:rPr>
      </w:pPr>
      <w:r w:rsidRPr="008A189D">
        <w:rPr>
          <w:rFonts w:asciiTheme="minorHAnsi" w:eastAsiaTheme="minorHAnsi" w:hAnsiTheme="minorHAnsi" w:cstheme="minorBidi"/>
          <w:szCs w:val="22"/>
          <w:lang w:eastAsia="en-US"/>
        </w:rPr>
        <w:t>Κατά την εξέταση της εν λόγω ομάδας κριτηρίων αξιολογείται:</w:t>
      </w:r>
    </w:p>
    <w:p w:rsidR="00690935" w:rsidRPr="007B442C" w:rsidRDefault="00EE3C50" w:rsidP="007264A4">
      <w:pPr>
        <w:pStyle w:val="Bullet1"/>
        <w:numPr>
          <w:ilvl w:val="0"/>
          <w:numId w:val="29"/>
        </w:numPr>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w:t>
      </w:r>
      <w:r w:rsidR="00690935" w:rsidRPr="007B442C">
        <w:t>)</w:t>
      </w:r>
      <w:r w:rsidR="008A189D">
        <w:t>.</w:t>
      </w:r>
    </w:p>
    <w:p w:rsidR="00690935" w:rsidRPr="007B442C" w:rsidRDefault="00EE3C50" w:rsidP="007264A4">
      <w:pPr>
        <w:pStyle w:val="Bullet1"/>
        <w:numPr>
          <w:ilvl w:val="0"/>
          <w:numId w:val="29"/>
        </w:numPr>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r w:rsidR="008A189D">
        <w:t>.</w:t>
      </w:r>
    </w:p>
    <w:p w:rsidR="00EE3C50" w:rsidRPr="00B56006" w:rsidRDefault="00EE3C50" w:rsidP="007264A4">
      <w:pPr>
        <w:pStyle w:val="Bullet1"/>
        <w:numPr>
          <w:ilvl w:val="0"/>
          <w:numId w:val="29"/>
        </w:numPr>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 ή δεν εφαρμόζεται</w:t>
      </w:r>
      <w:r w:rsidR="00690935" w:rsidRPr="007B442C">
        <w:t>)</w:t>
      </w:r>
      <w:r w:rsidR="008A189D">
        <w:t>.</w:t>
      </w:r>
    </w:p>
    <w:p w:rsidR="008A189D" w:rsidRDefault="008A189D" w:rsidP="00E67045">
      <w:pPr>
        <w:rPr>
          <w:rStyle w:val="af9"/>
        </w:rPr>
      </w:pPr>
      <w:bookmarkStart w:id="11" w:name="_Toc519337748"/>
      <w:bookmarkStart w:id="12" w:name="_Toc259530210"/>
      <w:bookmarkStart w:id="13" w:name="_Toc259531844"/>
      <w:bookmarkStart w:id="14" w:name="_Toc296418134"/>
      <w:bookmarkStart w:id="15" w:name="_Toc419896143"/>
    </w:p>
    <w:p w:rsidR="00EE3C50" w:rsidRPr="00E67045" w:rsidRDefault="00EE3C50" w:rsidP="00E67045">
      <w:pPr>
        <w:rPr>
          <w:rStyle w:val="af9"/>
        </w:rPr>
      </w:pPr>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w:t>
      </w:r>
      <w:r w:rsidRPr="00CB564E">
        <w:rPr>
          <w:rFonts w:asciiTheme="minorHAnsi" w:hAnsiTheme="minorHAnsi" w:cs="Tahoma"/>
          <w:sz w:val="22"/>
          <w:szCs w:val="22"/>
        </w:rPr>
        <w:t>ΔΑ/ ΕΦ</w:t>
      </w:r>
      <w:r w:rsidR="00193946" w:rsidRPr="00CB564E">
        <w:rPr>
          <w:rFonts w:asciiTheme="minorHAnsi" w:hAnsiTheme="minorHAnsi" w:cs="Tahoma"/>
          <w:sz w:val="22"/>
          <w:szCs w:val="22"/>
        </w:rPr>
        <w:t>/ΟΤΔ</w:t>
      </w:r>
      <w:r w:rsidRPr="002B7FA8">
        <w:rPr>
          <w:rFonts w:asciiTheme="minorHAnsi" w:hAnsiTheme="minorHAnsi" w:cs="Tahoma"/>
          <w:sz w:val="22"/>
          <w:szCs w:val="22"/>
        </w:rPr>
        <w:t xml:space="preserve">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lastRenderedPageBreak/>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r w:rsidR="008A189D">
        <w:rPr>
          <w:rFonts w:asciiTheme="minorHAnsi" w:hAnsiTheme="minorHAnsi" w:cs="Tahoma"/>
          <w:szCs w:val="22"/>
        </w:rPr>
        <w:t>,</w:t>
      </w:r>
    </w:p>
    <w:p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Για κάθε εξειδικευμένο κριτήριο, η </w:t>
      </w:r>
      <w:r w:rsidRPr="00CB564E">
        <w:rPr>
          <w:rFonts w:asciiTheme="minorHAnsi" w:hAnsiTheme="minorHAnsi" w:cs="Tahoma"/>
          <w:szCs w:val="22"/>
        </w:rPr>
        <w:t>ΔΑ/ΕΦ</w:t>
      </w:r>
      <w:r w:rsidR="00193946" w:rsidRPr="00CB564E">
        <w:rPr>
          <w:rFonts w:asciiTheme="minorHAnsi" w:hAnsiTheme="minorHAnsi" w:cs="Tahoma"/>
          <w:szCs w:val="22"/>
        </w:rPr>
        <w:t>/ΟΤΔ</w:t>
      </w:r>
      <w:r w:rsidRPr="00CB564E">
        <w:rPr>
          <w:rFonts w:asciiTheme="minorHAnsi" w:hAnsiTheme="minorHAnsi" w:cs="Tahoma"/>
          <w:szCs w:val="22"/>
        </w:rPr>
        <w:t xml:space="preserve"> ορίζει τον </w:t>
      </w:r>
      <w:r w:rsidRPr="00CB564E">
        <w:rPr>
          <w:rFonts w:asciiTheme="minorHAnsi" w:hAnsiTheme="minorHAnsi" w:cs="Tahoma"/>
          <w:b/>
          <w:szCs w:val="22"/>
        </w:rPr>
        <w:t>τρόπο βαθμολόγησής</w:t>
      </w:r>
      <w:r w:rsidRPr="00CB564E">
        <w:rPr>
          <w:rFonts w:asciiTheme="minorHAnsi" w:hAnsiTheme="minorHAnsi" w:cs="Tahoma"/>
          <w:szCs w:val="22"/>
        </w:rPr>
        <w:t xml:space="preserve"> του, δηλαδή τις </w:t>
      </w:r>
      <w:r w:rsidRPr="00CB564E">
        <w:rPr>
          <w:rFonts w:asciiTheme="minorHAnsi" w:hAnsiTheme="minorHAnsi" w:cs="Tahoma"/>
          <w:b/>
          <w:szCs w:val="22"/>
        </w:rPr>
        <w:t>τιμές</w:t>
      </w:r>
      <w:r w:rsidRPr="00CB564E">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Όπου είναι εφικτό η ΔΑ/ ΕΦ</w:t>
      </w:r>
      <w:r w:rsidR="00193946" w:rsidRPr="00CB564E">
        <w:rPr>
          <w:rFonts w:asciiTheme="minorHAnsi" w:hAnsiTheme="minorHAnsi" w:cs="Tahoma"/>
          <w:szCs w:val="22"/>
        </w:rPr>
        <w:t>/ΟΤΔ</w:t>
      </w:r>
      <w:r w:rsidRPr="00CB564E">
        <w:rPr>
          <w:rFonts w:asciiTheme="minorHAnsi" w:hAnsiTheme="minorHAnsi" w:cs="Tahoma"/>
          <w:szCs w:val="22"/>
        </w:rPr>
        <w:t xml:space="preserve"> να αναλύει/εξειδικεύει</w:t>
      </w:r>
      <w:r w:rsidRPr="002B7FA8">
        <w:rPr>
          <w:rFonts w:asciiTheme="minorHAnsi" w:hAnsiTheme="minorHAnsi" w:cs="Tahoma"/>
          <w:szCs w:val="22"/>
        </w:rPr>
        <w:t xml:space="preserve"> τα επίπεδα με ποσοτικούς όρους.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Οι τιμές του κριτηρίου, ακόμη και στην περίπτωση του δυαδικού συστήματος, μπορεί να αντιστοιχούν σε ποσοτικοποιημένες καταστάσεις. Η τιμή του κριτηρίου μπορεί επίσης να προκύπτει από μαθηματικό τύπο, ο οποίος βασίζεται σε τιμές ποσοτικοποιημένων μεταβλητών.</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προκύπτει επαρκής βαθμολογική διαφοροποίηση των προτάσεων στην τελική κατάταξη (αποφυγή μεγάλου αριθμού ισοβαθμιών).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rsidR="0099553B" w:rsidRPr="002B7FA8" w:rsidRDefault="0099553B" w:rsidP="009137B7">
      <w:pPr>
        <w:spacing w:after="120" w:line="280" w:lineRule="exact"/>
        <w:rPr>
          <w:rFonts w:asciiTheme="minorHAnsi" w:hAnsiTheme="minorHAnsi" w:cs="Tahoma"/>
          <w:b/>
          <w:szCs w:val="22"/>
        </w:rPr>
      </w:pPr>
    </w:p>
    <w:p w:rsidR="00C96449" w:rsidRDefault="00C96449" w:rsidP="002D3AF0">
      <w:pPr>
        <w:pStyle w:val="a"/>
        <w:ind w:left="426"/>
        <w:rPr>
          <w:lang w:val="en-US"/>
        </w:rPr>
      </w:pPr>
      <w:bookmarkStart w:id="16" w:name="_Toc25151382"/>
      <w:r>
        <w:t>Πράξεις Κρατικών Ενισχύσεων</w:t>
      </w:r>
      <w:bookmarkEnd w:id="16"/>
    </w:p>
    <w:p w:rsidR="00F52826" w:rsidRDefault="00F52826" w:rsidP="00F52826">
      <w:pPr>
        <w:spacing w:after="120" w:line="280" w:lineRule="exact"/>
        <w:rPr>
          <w:rFonts w:asciiTheme="minorHAnsi" w:hAnsiTheme="minorHAnsi" w:cs="Tahoma"/>
          <w:szCs w:val="22"/>
        </w:rPr>
      </w:pPr>
      <w:r w:rsidRPr="00D31CD1">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w:t>
      </w:r>
      <w:r>
        <w:rPr>
          <w:rFonts w:asciiTheme="minorHAnsi" w:hAnsiTheme="minorHAnsi" w:cs="Tahoma"/>
          <w:szCs w:val="22"/>
        </w:rPr>
        <w:t xml:space="preserve"> (ΕΥΔ Ηπείρου)</w:t>
      </w:r>
      <w:r w:rsidRPr="00D31CD1">
        <w:rPr>
          <w:rFonts w:asciiTheme="minorHAnsi" w:hAnsiTheme="minorHAnsi" w:cs="Tahoma"/>
          <w:szCs w:val="22"/>
        </w:rPr>
        <w:t>, Ενδιάμεσος Φορέας Διαχείρισης</w:t>
      </w:r>
      <w:r>
        <w:rPr>
          <w:rFonts w:asciiTheme="minorHAnsi" w:hAnsiTheme="minorHAnsi" w:cs="Tahoma"/>
          <w:szCs w:val="22"/>
        </w:rPr>
        <w:t xml:space="preserve"> (ΕΦΔ</w:t>
      </w:r>
      <w:r w:rsidRPr="00D31CD1">
        <w:rPr>
          <w:rFonts w:asciiTheme="minorHAnsi" w:hAnsiTheme="minorHAnsi" w:cs="Tahoma"/>
          <w:szCs w:val="22"/>
        </w:rPr>
        <w:t xml:space="preserve">) </w:t>
      </w:r>
      <w:r>
        <w:rPr>
          <w:rFonts w:asciiTheme="minorHAnsi" w:hAnsiTheme="minorHAnsi" w:cs="Tahoma"/>
          <w:szCs w:val="22"/>
        </w:rPr>
        <w:t xml:space="preserve">και </w:t>
      </w:r>
      <w:r w:rsidRPr="00D31CD1">
        <w:rPr>
          <w:rFonts w:asciiTheme="minorHAnsi" w:hAnsiTheme="minorHAnsi" w:cs="Tahoma"/>
          <w:szCs w:val="22"/>
        </w:rPr>
        <w:t xml:space="preserve">του γεγονότος ότι απαιτείται η </w:t>
      </w:r>
      <w:r>
        <w:rPr>
          <w:rFonts w:asciiTheme="minorHAnsi" w:hAnsiTheme="minorHAnsi" w:cs="Tahoma"/>
          <w:szCs w:val="22"/>
        </w:rPr>
        <w:t>σύμφωνη γνώμη</w:t>
      </w:r>
      <w:r w:rsidRPr="00D31CD1">
        <w:rPr>
          <w:rFonts w:asciiTheme="minorHAnsi" w:hAnsiTheme="minorHAnsi" w:cs="Tahoma"/>
          <w:szCs w:val="22"/>
        </w:rPr>
        <w:t xml:space="preserve"> </w:t>
      </w:r>
      <w:r>
        <w:rPr>
          <w:rFonts w:asciiTheme="minorHAnsi" w:hAnsiTheme="minorHAnsi" w:cs="Tahoma"/>
          <w:szCs w:val="22"/>
        </w:rPr>
        <w:t xml:space="preserve">επί </w:t>
      </w:r>
      <w:r w:rsidRPr="00D31CD1">
        <w:rPr>
          <w:rFonts w:asciiTheme="minorHAnsi" w:hAnsiTheme="minorHAnsi" w:cs="Tahoma"/>
          <w:szCs w:val="22"/>
        </w:rPr>
        <w:t xml:space="preserve">της πρόσκλησης από την Ειδική Υπηρεσία Κρατικών Ενισχύσεων της Εθνικής Αρχής Συντονισμού ΕΣΠΑ η διαδικασία </w:t>
      </w:r>
      <w:r>
        <w:rPr>
          <w:rFonts w:asciiTheme="minorHAnsi" w:hAnsiTheme="minorHAnsi" w:cs="Tahoma"/>
          <w:szCs w:val="22"/>
        </w:rPr>
        <w:t xml:space="preserve">αξιολόγησης </w:t>
      </w:r>
      <w:r w:rsidRPr="00D31CD1">
        <w:rPr>
          <w:rFonts w:asciiTheme="minorHAnsi" w:hAnsiTheme="minorHAnsi" w:cs="Tahoma"/>
          <w:szCs w:val="22"/>
        </w:rPr>
        <w:t xml:space="preserve">και η εξειδίκευση των κριτηρίων </w:t>
      </w:r>
      <w:r>
        <w:rPr>
          <w:rFonts w:asciiTheme="minorHAnsi" w:hAnsiTheme="minorHAnsi" w:cs="Tahoma"/>
          <w:szCs w:val="22"/>
        </w:rPr>
        <w:t>δύναται να τροποποιηθεί/αναλυθεί περεταίρω πριν τη δημοσίευση της κάθε πρόσκλησης.</w:t>
      </w:r>
    </w:p>
    <w:p w:rsidR="009D5820" w:rsidRPr="00E67045" w:rsidRDefault="009D5820" w:rsidP="009D5820">
      <w:pPr>
        <w:rPr>
          <w:rStyle w:val="af9"/>
        </w:rPr>
      </w:pPr>
      <w:r w:rsidRPr="00E67045">
        <w:rPr>
          <w:rStyle w:val="af9"/>
        </w:rPr>
        <w:t xml:space="preserve">Επιλογή μεθοδολογίας Αξιολόγησης </w:t>
      </w:r>
    </w:p>
    <w:p w:rsidR="009D5820" w:rsidRDefault="009D5820" w:rsidP="009D5820">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rsidR="004B16C5" w:rsidRDefault="007E17A5" w:rsidP="00E67045">
      <w:pPr>
        <w:rPr>
          <w:rStyle w:val="af9"/>
        </w:rPr>
      </w:pPr>
      <w:r w:rsidRPr="00E67045">
        <w:rPr>
          <w:rStyle w:val="af9"/>
        </w:rPr>
        <w:t>Δ</w:t>
      </w:r>
      <w:r w:rsidR="00893621" w:rsidRPr="00E67045">
        <w:rPr>
          <w:rStyle w:val="af9"/>
        </w:rPr>
        <w:t xml:space="preserve">ιαδικασία αξιολόγησης </w:t>
      </w:r>
    </w:p>
    <w:p w:rsidR="00F52826" w:rsidRDefault="00F52826" w:rsidP="00F52826">
      <w:pPr>
        <w:spacing w:after="120"/>
        <w:rPr>
          <w:szCs w:val="22"/>
        </w:rPr>
      </w:pPr>
      <w:r w:rsidRPr="00D31CD1">
        <w:rPr>
          <w:rFonts w:asciiTheme="minorHAnsi" w:hAnsiTheme="minorHAnsi" w:cs="Tahoma"/>
          <w:szCs w:val="22"/>
        </w:rPr>
        <w:t>Η διαδικασία αξιολόγησής των υποβληθέντων σχεδίων πραγματοποιείται μέσω του Π</w:t>
      </w:r>
      <w:r>
        <w:rPr>
          <w:rFonts w:asciiTheme="minorHAnsi" w:hAnsiTheme="minorHAnsi" w:cs="Tahoma"/>
          <w:szCs w:val="22"/>
        </w:rPr>
        <w:t xml:space="preserve">ληροφοριακού </w:t>
      </w:r>
      <w:r w:rsidRPr="00D31CD1">
        <w:rPr>
          <w:rFonts w:asciiTheme="minorHAnsi" w:hAnsiTheme="minorHAnsi" w:cs="Tahoma"/>
          <w:szCs w:val="22"/>
        </w:rPr>
        <w:t>Σ</w:t>
      </w:r>
      <w:r>
        <w:rPr>
          <w:rFonts w:asciiTheme="minorHAnsi" w:hAnsiTheme="minorHAnsi" w:cs="Tahoma"/>
          <w:szCs w:val="22"/>
        </w:rPr>
        <w:t xml:space="preserve">υστήματος </w:t>
      </w:r>
      <w:r w:rsidRPr="00D31CD1">
        <w:rPr>
          <w:rFonts w:asciiTheme="minorHAnsi" w:hAnsiTheme="minorHAnsi" w:cs="Tahoma"/>
          <w:szCs w:val="22"/>
        </w:rPr>
        <w:t>Κ</w:t>
      </w:r>
      <w:r>
        <w:rPr>
          <w:rFonts w:asciiTheme="minorHAnsi" w:hAnsiTheme="minorHAnsi" w:cs="Tahoma"/>
          <w:szCs w:val="22"/>
        </w:rPr>
        <w:t xml:space="preserve">ρατικών </w:t>
      </w:r>
      <w:r w:rsidRPr="00D31CD1">
        <w:rPr>
          <w:rFonts w:asciiTheme="minorHAnsi" w:hAnsiTheme="minorHAnsi" w:cs="Tahoma"/>
          <w:szCs w:val="22"/>
        </w:rPr>
        <w:t>Ε</w:t>
      </w:r>
      <w:r>
        <w:rPr>
          <w:rFonts w:asciiTheme="minorHAnsi" w:hAnsiTheme="minorHAnsi" w:cs="Tahoma"/>
          <w:szCs w:val="22"/>
        </w:rPr>
        <w:t>νισχύσεων (ΠΣΚΕ)</w:t>
      </w:r>
      <w:r w:rsidRPr="00D31CD1">
        <w:rPr>
          <w:rFonts w:asciiTheme="minorHAnsi" w:hAnsiTheme="minorHAnsi" w:cs="Tahoma"/>
          <w:szCs w:val="22"/>
        </w:rPr>
        <w:t>.</w:t>
      </w:r>
      <w:r w:rsidRPr="00C20323">
        <w:rPr>
          <w:rFonts w:asciiTheme="minorHAnsi" w:hAnsiTheme="minorHAnsi" w:cs="Tahoma"/>
          <w:szCs w:val="22"/>
        </w:rPr>
        <w:t xml:space="preserve"> </w:t>
      </w:r>
      <w:r>
        <w:rPr>
          <w:rFonts w:asciiTheme="minorHAnsi" w:hAnsiTheme="minorHAnsi" w:cs="Tahoma"/>
          <w:szCs w:val="22"/>
        </w:rPr>
        <w:t xml:space="preserve">Η αξιολόγηση κάθε </w:t>
      </w:r>
      <w:r w:rsidRPr="004642AF">
        <w:rPr>
          <w:rFonts w:asciiTheme="minorHAnsi" w:hAnsiTheme="minorHAnsi" w:cs="Tahoma"/>
          <w:szCs w:val="22"/>
        </w:rPr>
        <w:t>υποβαλλόμεν</w:t>
      </w:r>
      <w:r>
        <w:rPr>
          <w:rFonts w:asciiTheme="minorHAnsi" w:hAnsiTheme="minorHAnsi" w:cs="Tahoma"/>
          <w:szCs w:val="22"/>
        </w:rPr>
        <w:t>ου</w:t>
      </w:r>
      <w:r w:rsidRPr="004642AF">
        <w:rPr>
          <w:rFonts w:asciiTheme="minorHAnsi" w:hAnsiTheme="minorHAnsi" w:cs="Tahoma"/>
          <w:szCs w:val="22"/>
        </w:rPr>
        <w:t xml:space="preserve"> επενδυτικ</w:t>
      </w:r>
      <w:r>
        <w:rPr>
          <w:rFonts w:asciiTheme="minorHAnsi" w:hAnsiTheme="minorHAnsi" w:cs="Tahoma"/>
          <w:szCs w:val="22"/>
        </w:rPr>
        <w:t>ού</w:t>
      </w:r>
      <w:r w:rsidRPr="004642AF">
        <w:rPr>
          <w:rFonts w:asciiTheme="minorHAnsi" w:hAnsiTheme="minorHAnsi" w:cs="Tahoma"/>
          <w:szCs w:val="22"/>
        </w:rPr>
        <w:t xml:space="preserve"> σχεδί</w:t>
      </w:r>
      <w:r>
        <w:rPr>
          <w:rFonts w:asciiTheme="minorHAnsi" w:hAnsiTheme="minorHAnsi" w:cs="Tahoma"/>
          <w:szCs w:val="22"/>
        </w:rPr>
        <w:t>ου</w:t>
      </w:r>
      <w:r w:rsidRPr="004642AF">
        <w:rPr>
          <w:rFonts w:asciiTheme="minorHAnsi" w:hAnsiTheme="minorHAnsi" w:cs="Tahoma"/>
          <w:szCs w:val="22"/>
        </w:rPr>
        <w:t xml:space="preserve"> διενεργ</w:t>
      </w:r>
      <w:r>
        <w:rPr>
          <w:rFonts w:asciiTheme="minorHAnsi" w:hAnsiTheme="minorHAnsi" w:cs="Tahoma"/>
          <w:szCs w:val="22"/>
        </w:rPr>
        <w:t xml:space="preserve">είται </w:t>
      </w:r>
      <w:r w:rsidRPr="004642AF">
        <w:rPr>
          <w:rFonts w:asciiTheme="minorHAnsi" w:hAnsiTheme="minorHAnsi" w:cs="Tahoma"/>
          <w:szCs w:val="22"/>
        </w:rPr>
        <w:t xml:space="preserve">από </w:t>
      </w:r>
      <w:r>
        <w:rPr>
          <w:rFonts w:asciiTheme="minorHAnsi" w:hAnsiTheme="minorHAnsi" w:cs="Tahoma"/>
          <w:szCs w:val="22"/>
        </w:rPr>
        <w:t>έναν</w:t>
      </w:r>
      <w:r w:rsidRPr="00C71203">
        <w:rPr>
          <w:rFonts w:asciiTheme="minorHAnsi" w:hAnsiTheme="minorHAnsi" w:cs="Tahoma"/>
          <w:szCs w:val="22"/>
        </w:rPr>
        <w:t xml:space="preserve"> </w:t>
      </w:r>
      <w:r>
        <w:rPr>
          <w:rFonts w:asciiTheme="minorHAnsi" w:hAnsiTheme="minorHAnsi" w:cs="Tahoma"/>
          <w:szCs w:val="22"/>
        </w:rPr>
        <w:t>(1</w:t>
      </w:r>
      <w:r w:rsidRPr="004642AF">
        <w:rPr>
          <w:rFonts w:asciiTheme="minorHAnsi" w:hAnsiTheme="minorHAnsi" w:cs="Tahoma"/>
          <w:szCs w:val="22"/>
        </w:rPr>
        <w:t>) αξιολογητ</w:t>
      </w:r>
      <w:r>
        <w:rPr>
          <w:rFonts w:asciiTheme="minorHAnsi" w:hAnsiTheme="minorHAnsi" w:cs="Tahoma"/>
          <w:szCs w:val="22"/>
        </w:rPr>
        <w:t>ή</w:t>
      </w:r>
      <w:r w:rsidRPr="004642AF">
        <w:rPr>
          <w:rFonts w:asciiTheme="minorHAnsi" w:hAnsiTheme="minorHAnsi" w:cs="Tahoma"/>
          <w:szCs w:val="22"/>
        </w:rPr>
        <w:t>, ο οποίο</w:t>
      </w:r>
      <w:r>
        <w:rPr>
          <w:rFonts w:asciiTheme="minorHAnsi" w:hAnsiTheme="minorHAnsi" w:cs="Tahoma"/>
          <w:szCs w:val="22"/>
        </w:rPr>
        <w:t>ς</w:t>
      </w:r>
      <w:r w:rsidRPr="004642AF">
        <w:rPr>
          <w:rFonts w:asciiTheme="minorHAnsi" w:hAnsiTheme="minorHAnsi" w:cs="Tahoma"/>
          <w:szCs w:val="22"/>
        </w:rPr>
        <w:t xml:space="preserve"> επιλέγ</w:t>
      </w:r>
      <w:r>
        <w:rPr>
          <w:rFonts w:asciiTheme="minorHAnsi" w:hAnsiTheme="minorHAnsi" w:cs="Tahoma"/>
          <w:szCs w:val="22"/>
        </w:rPr>
        <w:t>ε</w:t>
      </w:r>
      <w:r w:rsidRPr="004642AF">
        <w:rPr>
          <w:rFonts w:asciiTheme="minorHAnsi" w:hAnsiTheme="minorHAnsi" w:cs="Tahoma"/>
          <w:szCs w:val="22"/>
        </w:rPr>
        <w:t xml:space="preserve">ται από </w:t>
      </w:r>
      <w:r>
        <w:rPr>
          <w:rFonts w:asciiTheme="minorHAnsi" w:hAnsiTheme="minorHAnsi" w:cs="Tahoma"/>
          <w:szCs w:val="22"/>
        </w:rPr>
        <w:t>στελέχη του Φορέα ΕΥΔ/ΕΦ κα</w:t>
      </w:r>
      <w:r w:rsidRPr="004642AF">
        <w:rPr>
          <w:rFonts w:asciiTheme="minorHAnsi" w:hAnsiTheme="minorHAnsi" w:cs="Tahoma"/>
          <w:szCs w:val="22"/>
        </w:rPr>
        <w:t>ι διαθέτ</w:t>
      </w:r>
      <w:r>
        <w:rPr>
          <w:rFonts w:asciiTheme="minorHAnsi" w:hAnsiTheme="minorHAnsi" w:cs="Tahoma"/>
          <w:szCs w:val="22"/>
        </w:rPr>
        <w:t>ει τα ανάλογα προσόντα και  εμπειρία</w:t>
      </w:r>
      <w:r w:rsidRPr="006D49F9">
        <w:rPr>
          <w:rFonts w:asciiTheme="minorHAnsi" w:hAnsiTheme="minorHAnsi" w:cs="Tahoma"/>
          <w:szCs w:val="22"/>
        </w:rPr>
        <w:t>.</w:t>
      </w:r>
      <w:r w:rsidRPr="003D462D">
        <w:rPr>
          <w:szCs w:val="22"/>
        </w:rPr>
        <w:t xml:space="preserve"> </w:t>
      </w:r>
    </w:p>
    <w:p w:rsidR="00F52826" w:rsidRPr="003D462D" w:rsidRDefault="00F52826" w:rsidP="00F52826">
      <w:pPr>
        <w:spacing w:after="120"/>
        <w:rPr>
          <w:szCs w:val="22"/>
        </w:rPr>
      </w:pPr>
      <w:r w:rsidRPr="00C9796A">
        <w:rPr>
          <w:rFonts w:asciiTheme="minorHAnsi" w:hAnsiTheme="minorHAnsi" w:cs="Tahoma"/>
          <w:szCs w:val="22"/>
        </w:rPr>
        <w:t>Για τις ανάγκες της αξιολογικής διαδικασίας θα είναι στη διάθεση των αξιολογητών όλο το σχετικό υλικό.</w:t>
      </w:r>
      <w:r>
        <w:rPr>
          <w:rFonts w:asciiTheme="minorHAnsi" w:hAnsiTheme="minorHAnsi" w:cs="Tahoma"/>
          <w:szCs w:val="22"/>
        </w:rPr>
        <w:t xml:space="preserve"> </w:t>
      </w:r>
      <w:r w:rsidRPr="00C9796A">
        <w:rPr>
          <w:rFonts w:asciiTheme="minorHAnsi" w:hAnsiTheme="minorHAnsi" w:cs="Tahoma"/>
          <w:szCs w:val="22"/>
        </w:rPr>
        <w:t>Οι αξιολογητές δε θα μπορούν να ασχοληθούν με την παρακολούθηση και την παραλαβή των αποτελεσμάτων των έργων.</w:t>
      </w:r>
    </w:p>
    <w:p w:rsidR="00F52826" w:rsidRDefault="00F52826" w:rsidP="00F52826">
      <w:pPr>
        <w:spacing w:after="120"/>
        <w:rPr>
          <w:rFonts w:asciiTheme="minorHAnsi" w:hAnsiTheme="minorHAnsi" w:cs="Tahoma"/>
          <w:szCs w:val="22"/>
        </w:rPr>
      </w:pPr>
      <w:r w:rsidRPr="00C71203">
        <w:rPr>
          <w:rFonts w:asciiTheme="minorHAnsi" w:hAnsiTheme="minorHAnsi" w:cs="Tahoma"/>
          <w:szCs w:val="22"/>
        </w:rPr>
        <w:t>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w:t>
      </w:r>
      <w:r w:rsidRPr="004642AF">
        <w:rPr>
          <w:rFonts w:asciiTheme="minorHAnsi" w:hAnsiTheme="minorHAnsi" w:cs="Tahoma"/>
          <w:szCs w:val="22"/>
        </w:rPr>
        <w:t xml:space="preserve"> </w:t>
      </w:r>
    </w:p>
    <w:p w:rsidR="00F52826" w:rsidRDefault="00F52826" w:rsidP="00F52826">
      <w:pPr>
        <w:spacing w:after="120"/>
        <w:rPr>
          <w:rFonts w:asciiTheme="minorHAnsi" w:hAnsiTheme="minorHAnsi" w:cs="Tahoma"/>
          <w:szCs w:val="22"/>
        </w:rPr>
      </w:pPr>
      <w:r w:rsidRPr="001A44FE">
        <w:rPr>
          <w:rFonts w:asciiTheme="minorHAnsi" w:hAnsiTheme="minorHAnsi" w:cs="Tahoma"/>
          <w:szCs w:val="22"/>
        </w:rPr>
        <w:t>Για τις ανάγκες της εγκριτικής διαδικασίας της δράσης θα συσταθεί Επιτροπή</w:t>
      </w:r>
      <w:r>
        <w:rPr>
          <w:rFonts w:asciiTheme="minorHAnsi" w:hAnsiTheme="minorHAnsi" w:cs="Tahoma"/>
          <w:szCs w:val="22"/>
        </w:rPr>
        <w:t xml:space="preserve"> Αξιολόγησης</w:t>
      </w:r>
      <w:r w:rsidRPr="001A44FE">
        <w:rPr>
          <w:rFonts w:asciiTheme="minorHAnsi" w:hAnsiTheme="minorHAnsi" w:cs="Tahoma"/>
          <w:szCs w:val="22"/>
        </w:rPr>
        <w:t>.</w:t>
      </w:r>
      <w:r>
        <w:rPr>
          <w:rFonts w:asciiTheme="minorHAnsi" w:hAnsiTheme="minorHAnsi" w:cs="Tahoma"/>
          <w:szCs w:val="22"/>
        </w:rPr>
        <w:t xml:space="preserve"> </w:t>
      </w:r>
      <w:r w:rsidRPr="001A44FE">
        <w:rPr>
          <w:rFonts w:asciiTheme="minorHAnsi" w:hAnsiTheme="minorHAnsi" w:cs="Tahoma"/>
          <w:szCs w:val="22"/>
        </w:rPr>
        <w:t xml:space="preserve">Μέλη της </w:t>
      </w:r>
      <w:r>
        <w:rPr>
          <w:rFonts w:asciiTheme="minorHAnsi" w:hAnsiTheme="minorHAnsi" w:cs="Tahoma"/>
          <w:szCs w:val="22"/>
        </w:rPr>
        <w:t xml:space="preserve">Επιτροπής Αξιολόγησης </w:t>
      </w:r>
      <w:r w:rsidRPr="001A44FE">
        <w:rPr>
          <w:rFonts w:asciiTheme="minorHAnsi" w:hAnsiTheme="minorHAnsi" w:cs="Tahoma"/>
          <w:szCs w:val="22"/>
        </w:rPr>
        <w:t xml:space="preserve"> δύναται να αποτελούν κατάλληλα στελέχη </w:t>
      </w:r>
      <w:r>
        <w:rPr>
          <w:rFonts w:asciiTheme="minorHAnsi" w:hAnsiTheme="minorHAnsi" w:cs="Tahoma"/>
          <w:szCs w:val="22"/>
        </w:rPr>
        <w:t>ΕΥΔ/ΕΦ με</w:t>
      </w:r>
      <w:r w:rsidRPr="001A44FE">
        <w:rPr>
          <w:rFonts w:asciiTheme="minorHAnsi" w:hAnsiTheme="minorHAnsi" w:cs="Tahoma"/>
          <w:szCs w:val="22"/>
        </w:rPr>
        <w:t xml:space="preserve"> σχετική εμπειρία. Στην απόφαση σύστασης θα περιγράφονται λεπτομερώς </w:t>
      </w:r>
      <w:r w:rsidRPr="002E37AE">
        <w:rPr>
          <w:rFonts w:asciiTheme="minorHAnsi" w:hAnsiTheme="minorHAnsi" w:cs="Tahoma"/>
          <w:szCs w:val="22"/>
        </w:rPr>
        <w:t>οι αρμοδιότητες, ο τρόπος λειτουργίας της, ορίζονται τα μέλη της και ότι άλλο απαιτείται.</w:t>
      </w:r>
      <w:r w:rsidRPr="001A44FE">
        <w:rPr>
          <w:rFonts w:asciiTheme="minorHAnsi" w:hAnsiTheme="minorHAnsi" w:cs="Tahoma"/>
          <w:szCs w:val="22"/>
        </w:rPr>
        <w:t xml:space="preserve"> Στην εν λόγω επιτροπή δύναται να συμμετέχουν, </w:t>
      </w:r>
      <w:r>
        <w:rPr>
          <w:rFonts w:asciiTheme="minorHAnsi" w:hAnsiTheme="minorHAnsi" w:cs="Tahoma"/>
          <w:szCs w:val="22"/>
        </w:rPr>
        <w:t xml:space="preserve">και </w:t>
      </w:r>
      <w:r w:rsidRPr="001A44FE">
        <w:rPr>
          <w:rFonts w:asciiTheme="minorHAnsi" w:hAnsiTheme="minorHAnsi" w:cs="Tahoma"/>
          <w:szCs w:val="22"/>
        </w:rPr>
        <w:t>εξωτερικοί συνεργάτες, λαμβάνοντας υπόψη και τα οριζόμενα στην υπ’ αριθ. 17952/ ΕΥΣΣΑ 382/17.02.16 εγκύκλιο της Γ.Γ. Δημοσίων Επενδύσεων – ΕΣΠΑ.</w:t>
      </w:r>
    </w:p>
    <w:p w:rsidR="00483365" w:rsidRPr="00963982" w:rsidRDefault="00483365" w:rsidP="00483365">
      <w:pPr>
        <w:rPr>
          <w:rStyle w:val="af6"/>
          <w:rFonts w:asciiTheme="minorHAnsi" w:hAnsiTheme="minorHAnsi"/>
        </w:rPr>
      </w:pPr>
      <w:r w:rsidRPr="00963982">
        <w:rPr>
          <w:rStyle w:val="af6"/>
          <w:rFonts w:asciiTheme="minorHAnsi" w:hAnsiTheme="minorHAnsi"/>
        </w:rPr>
        <w:t xml:space="preserve">(Α) </w:t>
      </w:r>
      <w:r>
        <w:rPr>
          <w:rStyle w:val="af6"/>
          <w:rFonts w:asciiTheme="minorHAnsi" w:hAnsiTheme="minorHAnsi"/>
        </w:rPr>
        <w:t xml:space="preserve">Συγκριτική </w:t>
      </w:r>
      <w:r w:rsidRPr="00963982">
        <w:rPr>
          <w:rStyle w:val="af6"/>
          <w:rFonts w:asciiTheme="minorHAnsi" w:hAnsiTheme="minorHAnsi"/>
        </w:rPr>
        <w:t>Αξιολόγηση</w:t>
      </w:r>
    </w:p>
    <w:p w:rsidR="00F52826" w:rsidRPr="004642AF" w:rsidRDefault="00F52826" w:rsidP="00F52826">
      <w:pPr>
        <w:spacing w:after="120"/>
        <w:rPr>
          <w:rFonts w:asciiTheme="minorHAnsi" w:hAnsiTheme="minorHAnsi" w:cs="Tahoma"/>
          <w:szCs w:val="22"/>
        </w:rPr>
      </w:pPr>
      <w:r w:rsidRPr="004642AF">
        <w:rPr>
          <w:rFonts w:asciiTheme="minorHAnsi" w:hAnsiTheme="minorHAnsi" w:cs="Tahoma"/>
          <w:szCs w:val="22"/>
        </w:rPr>
        <w:t>Η αξιολόγηση είναι συγκριτική  και περιλαμβάνει:</w:t>
      </w:r>
    </w:p>
    <w:p w:rsidR="00F52826" w:rsidRPr="00C71203" w:rsidRDefault="00F52826" w:rsidP="00F52826">
      <w:pPr>
        <w:pStyle w:val="Bullet1"/>
      </w:pPr>
      <w:r w:rsidRPr="00C71203">
        <w:t>ΣΤΑΔΙΟ Α :  έλεγχος των τυπικών προϋποθέσεων και των δικαιολογητικών που απαιτούνται βάσει της Πρόσκλησης της Δράσης (έλεγχος πληρότητας)</w:t>
      </w:r>
    </w:p>
    <w:p w:rsidR="00F52826" w:rsidRPr="00C71203" w:rsidRDefault="00F52826" w:rsidP="00F52826">
      <w:pPr>
        <w:pStyle w:val="Bullet1"/>
      </w:pPr>
      <w:r w:rsidRPr="00C71203">
        <w:t>ΣΤΑΔΙΟ Β : έλεγχος επιλεξιμότητας πρότασης.</w:t>
      </w:r>
    </w:p>
    <w:p w:rsidR="00F52826" w:rsidRDefault="00F52826" w:rsidP="00F52826">
      <w:pPr>
        <w:pStyle w:val="Bullet1"/>
      </w:pPr>
      <w:r w:rsidRPr="00C71203">
        <w:t>ΣΤΑΔΙΟ Γ : αξιολόγηση των προτάσεων ανά ομάδα κριτηρίων.</w:t>
      </w:r>
    </w:p>
    <w:p w:rsidR="00F52826" w:rsidRPr="00B5072A" w:rsidRDefault="00F52826" w:rsidP="00F52826">
      <w:pPr>
        <w:spacing w:after="120"/>
        <w:rPr>
          <w:rFonts w:asciiTheme="minorHAnsi" w:hAnsiTheme="minorHAnsi" w:cs="Tahoma"/>
          <w:szCs w:val="22"/>
        </w:rPr>
      </w:pPr>
      <w:r w:rsidRPr="00B5072A">
        <w:rPr>
          <w:rFonts w:asciiTheme="minorHAnsi" w:hAnsiTheme="minorHAnsi" w:cs="Tahoma"/>
          <w:szCs w:val="22"/>
        </w:rPr>
        <w:t xml:space="preserve">Οι έλεγχοι των σταδίων Α και Β απαιτούν  την εκπλήρωση όλων των κριτηρίων. </w:t>
      </w:r>
    </w:p>
    <w:p w:rsidR="00F52826" w:rsidRDefault="00F52826" w:rsidP="00F52826">
      <w:pPr>
        <w:spacing w:after="120"/>
        <w:rPr>
          <w:rFonts w:asciiTheme="minorHAnsi" w:hAnsiTheme="minorHAnsi" w:cs="Tahoma"/>
          <w:szCs w:val="22"/>
        </w:rPr>
      </w:pPr>
      <w:r w:rsidRPr="002E37AE">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Pr>
          <w:rFonts w:asciiTheme="minorHAnsi" w:hAnsiTheme="minorHAnsi" w:cs="Tahoma"/>
          <w:szCs w:val="22"/>
        </w:rPr>
        <w:t xml:space="preserve">δύναται </w:t>
      </w:r>
      <w:r w:rsidRPr="002E37AE">
        <w:rPr>
          <w:rFonts w:asciiTheme="minorHAnsi" w:hAnsiTheme="minorHAnsi" w:cs="Tahoma"/>
          <w:szCs w:val="22"/>
        </w:rPr>
        <w:t xml:space="preserve">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ΠΡΩΤΟΒΑΘΜΙΑ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υπόλοιπη αξιολόγηση  των σταδίων Α «έλεγχος πληρότητας», Β «έλεγχος επιλεξιμότητας πρότασης» και Γ «αξιολόγηση των προτάσεων ανά ομάδα κριτηρίων» γίνεται εκτός ΠΣΚΕ σε τυποποιημένο έντυπο αξιολόγησης το οποίο παρέχει η ΕΥΔ Ηπείρου</w:t>
      </w:r>
      <w:r>
        <w:rPr>
          <w:rFonts w:asciiTheme="minorHAnsi" w:hAnsiTheme="minorHAnsi" w:cs="Tahoma"/>
          <w:szCs w:val="22"/>
        </w:rPr>
        <w:t>/ΕΦ</w:t>
      </w:r>
      <w:r w:rsidRPr="001C419D">
        <w:rPr>
          <w:rFonts w:asciiTheme="minorHAnsi" w:hAnsiTheme="minorHAnsi" w:cs="Tahoma"/>
          <w:szCs w:val="22"/>
        </w:rPr>
        <w:t xml:space="preserve">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pdf αρχείο ως συν/νο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lastRenderedPageBreak/>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rsidR="00F52826" w:rsidRPr="00E21130" w:rsidRDefault="00F52826" w:rsidP="00F52826">
      <w:pPr>
        <w:spacing w:after="120"/>
        <w:rPr>
          <w:rFonts w:asciiTheme="minorHAnsi" w:hAnsiTheme="minorHAnsi" w:cs="Tahoma"/>
          <w:szCs w:val="22"/>
        </w:rPr>
      </w:pPr>
      <w:r w:rsidRPr="001C419D">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ΔΕΥΤΕΡΟΒΑΘΜΙΑ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συντάσσει πρακτικό που περιλαμβάνει:</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μη ενισχυόμενων, λόγω εξάντλησης προϋπολογισμού πρόσκλησης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απορριφθεισών αιτήσεων, λόγω αρνητικής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Το πρακτικό διαβιβάζεται στ</w:t>
      </w:r>
      <w:r>
        <w:rPr>
          <w:rFonts w:asciiTheme="minorHAnsi" w:hAnsiTheme="minorHAnsi" w:cs="Tahoma"/>
          <w:szCs w:val="22"/>
        </w:rPr>
        <w:t>ην ΕΥΔ/ΕΦ</w:t>
      </w:r>
      <w:r w:rsidRPr="001C419D">
        <w:rPr>
          <w:rFonts w:asciiTheme="minorHAnsi" w:hAnsiTheme="minorHAnsi" w:cs="Tahoma"/>
          <w:szCs w:val="22"/>
        </w:rPr>
        <w:t xml:space="preserve"> ώστε να εκδοθεί </w:t>
      </w:r>
      <w:r>
        <w:rPr>
          <w:rFonts w:asciiTheme="minorHAnsi" w:hAnsiTheme="minorHAnsi" w:cs="Tahoma"/>
          <w:szCs w:val="22"/>
        </w:rPr>
        <w:t xml:space="preserve">η σχετική </w:t>
      </w:r>
      <w:r w:rsidRPr="001C419D">
        <w:rPr>
          <w:rFonts w:asciiTheme="minorHAnsi" w:hAnsiTheme="minorHAnsi" w:cs="Tahoma"/>
          <w:szCs w:val="22"/>
        </w:rPr>
        <w:t>απόφαση με τα αποτελέσματα της αξιολόγησης και τον κατάλογο δικαιούχων. Η απόφαση</w:t>
      </w:r>
      <w:r>
        <w:rPr>
          <w:rFonts w:asciiTheme="minorHAnsi" w:hAnsiTheme="minorHAnsi" w:cs="Tahoma"/>
          <w:szCs w:val="22"/>
        </w:rPr>
        <w:t xml:space="preserve"> δημοσιοποιείται </w:t>
      </w:r>
      <w:r w:rsidRPr="001C419D">
        <w:rPr>
          <w:rFonts w:asciiTheme="minorHAnsi" w:hAnsiTheme="minorHAnsi" w:cs="Tahoma"/>
          <w:szCs w:val="22"/>
        </w:rPr>
        <w:t xml:space="preserve"> στην ιστοσελίδα της ΕΥΔ</w:t>
      </w:r>
      <w:r>
        <w:rPr>
          <w:rFonts w:asciiTheme="minorHAnsi" w:hAnsiTheme="minorHAnsi" w:cs="Tahoma"/>
          <w:szCs w:val="22"/>
        </w:rPr>
        <w:t xml:space="preserve"> και του ΕΦ</w:t>
      </w:r>
      <w:r w:rsidRPr="001C419D">
        <w:rPr>
          <w:rFonts w:asciiTheme="minorHAnsi" w:hAnsiTheme="minorHAnsi" w:cs="Tahoma"/>
          <w:szCs w:val="22"/>
        </w:rPr>
        <w:t xml:space="preserve">.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rsidR="00F52826" w:rsidRDefault="00F52826" w:rsidP="00F52826">
      <w:pPr>
        <w:spacing w:after="120"/>
        <w:rPr>
          <w:rFonts w:asciiTheme="minorHAnsi" w:hAnsiTheme="minorHAnsi" w:cs="Tahoma"/>
          <w:szCs w:val="22"/>
        </w:rPr>
      </w:pPr>
      <w:r w:rsidRPr="0074328F">
        <w:rPr>
          <w:rFonts w:asciiTheme="minorHAnsi" w:hAnsiTheme="minorHAnsi" w:cs="Tahoma"/>
          <w:szCs w:val="22"/>
        </w:rPr>
        <w:t xml:space="preserve">Η ΕΥΔ </w:t>
      </w:r>
      <w:r>
        <w:rPr>
          <w:rFonts w:asciiTheme="minorHAnsi" w:hAnsiTheme="minorHAnsi" w:cs="Tahoma"/>
          <w:szCs w:val="22"/>
        </w:rPr>
        <w:t>Π</w:t>
      </w:r>
      <w:r w:rsidRPr="0074328F">
        <w:rPr>
          <w:rFonts w:asciiTheme="minorHAnsi" w:hAnsiTheme="minorHAnsi" w:cs="Tahoma"/>
          <w:szCs w:val="22"/>
        </w:rPr>
        <w:t>Η</w:t>
      </w:r>
      <w:r>
        <w:rPr>
          <w:rFonts w:asciiTheme="minorHAnsi" w:hAnsiTheme="minorHAnsi" w:cs="Tahoma"/>
          <w:szCs w:val="22"/>
        </w:rPr>
        <w:t xml:space="preserve">/ΕΦ </w:t>
      </w:r>
      <w:r w:rsidRPr="0074328F">
        <w:rPr>
          <w:rFonts w:asciiTheme="minorHAnsi" w:hAnsiTheme="minorHAnsi" w:cs="Tahoma"/>
          <w:szCs w:val="22"/>
        </w:rPr>
        <w:t>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rsidR="00256989" w:rsidRPr="00E67045" w:rsidRDefault="00256989" w:rsidP="00E67045">
      <w:pPr>
        <w:rPr>
          <w:rStyle w:val="af9"/>
        </w:rPr>
      </w:pPr>
      <w:r w:rsidRPr="00E67045">
        <w:rPr>
          <w:rStyle w:val="af9"/>
        </w:rPr>
        <w:t>Κριτήρια επιλογής πράξεων</w:t>
      </w:r>
    </w:p>
    <w:p w:rsidR="00F52826" w:rsidRPr="00651755"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Ενδεικτικά αναφέρονται ελάχιστα κριτήρια που μπορούν να έχουν χαρακτήρα on – off:</w:t>
      </w:r>
    </w:p>
    <w:p w:rsidR="00F52826" w:rsidRPr="00651755" w:rsidRDefault="00F52826" w:rsidP="00F52826">
      <w:pPr>
        <w:pStyle w:val="Bullet1"/>
      </w:pPr>
      <w:r w:rsidRPr="00651755">
        <w:t>Πληρότητα προσκόμισης δικαιολογητικών.</w:t>
      </w:r>
    </w:p>
    <w:p w:rsidR="00F52826" w:rsidRPr="00651755" w:rsidRDefault="00F52826" w:rsidP="00F52826">
      <w:pPr>
        <w:pStyle w:val="Bullet1"/>
      </w:pPr>
      <w:r w:rsidRPr="00651755">
        <w:t>Επιλεξιμότητα Δραστηριότητας.</w:t>
      </w:r>
    </w:p>
    <w:p w:rsidR="00F52826" w:rsidRPr="00651755" w:rsidRDefault="00F52826" w:rsidP="00F52826">
      <w:pPr>
        <w:pStyle w:val="Bullet1"/>
      </w:pPr>
      <w:r w:rsidRPr="00651755">
        <w:t>Επιλεξιμότητα φορέα (π.χ. μέγεθος επιχείρησης).</w:t>
      </w:r>
    </w:p>
    <w:p w:rsidR="00F52826" w:rsidRPr="00651755" w:rsidRDefault="00F52826" w:rsidP="00F52826">
      <w:pPr>
        <w:pStyle w:val="Bullet1"/>
      </w:pPr>
      <w:r w:rsidRPr="00651755">
        <w:t>Κάλυψη ίδιας συμμετοχής</w:t>
      </w:r>
      <w:r>
        <w:t xml:space="preserve"> </w:t>
      </w:r>
      <w:r w:rsidRPr="00651755">
        <w:t>(εφόσον προβλέπεται από την εκάστοτε Δράση).</w:t>
      </w:r>
    </w:p>
    <w:p w:rsidR="00F52826" w:rsidRPr="00980CE2" w:rsidRDefault="00F52826" w:rsidP="00F52826">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F52826" w:rsidRPr="00651755" w:rsidRDefault="00F52826" w:rsidP="00F52826">
      <w:pPr>
        <w:pStyle w:val="Bullet1"/>
      </w:pPr>
      <w:r>
        <w:t>-</w:t>
      </w:r>
      <w:r w:rsidRPr="00651755">
        <w:t>δεν εισάγουν διακρίσεις και είναι διαφανή·</w:t>
      </w:r>
    </w:p>
    <w:p w:rsidR="00F52826" w:rsidRPr="00651755" w:rsidRDefault="00F52826" w:rsidP="00F52826">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F52826" w:rsidRPr="00651755" w:rsidRDefault="00F52826" w:rsidP="00F52826">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F52826"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F52826" w:rsidRPr="00651755"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F52826"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Η εκάστοτε αξιολογική κρίση πρέπει να είναι πλήρως τεκμηριωμένη (π.χ. με συμπλήρωση σχετικών πεδίων στο έντυπο αξιολόγησης).</w:t>
      </w:r>
    </w:p>
    <w:p w:rsidR="00940527" w:rsidRPr="00963982" w:rsidRDefault="00940527" w:rsidP="00940527">
      <w:pPr>
        <w:rPr>
          <w:rStyle w:val="af6"/>
          <w:rFonts w:asciiTheme="minorHAnsi" w:hAnsiTheme="minorHAnsi"/>
        </w:rPr>
      </w:pPr>
      <w:r w:rsidRPr="00963982">
        <w:rPr>
          <w:rStyle w:val="af6"/>
          <w:rFonts w:asciiTheme="minorHAnsi" w:hAnsiTheme="minorHAnsi"/>
        </w:rPr>
        <w:t>(</w:t>
      </w:r>
      <w:r>
        <w:rPr>
          <w:rStyle w:val="af6"/>
          <w:rFonts w:asciiTheme="minorHAnsi" w:hAnsiTheme="minorHAnsi"/>
        </w:rPr>
        <w:t>Β</w:t>
      </w:r>
      <w:r w:rsidRPr="00963982">
        <w:rPr>
          <w:rStyle w:val="af6"/>
          <w:rFonts w:asciiTheme="minorHAnsi" w:hAnsiTheme="minorHAnsi"/>
        </w:rPr>
        <w:t xml:space="preserve">) </w:t>
      </w:r>
      <w:r>
        <w:rPr>
          <w:rStyle w:val="af6"/>
          <w:rFonts w:asciiTheme="minorHAnsi" w:hAnsiTheme="minorHAnsi"/>
        </w:rPr>
        <w:t xml:space="preserve">Άμεση </w:t>
      </w:r>
      <w:r w:rsidRPr="00963982">
        <w:rPr>
          <w:rStyle w:val="af6"/>
          <w:rFonts w:asciiTheme="minorHAnsi" w:hAnsiTheme="minorHAnsi"/>
        </w:rPr>
        <w:t>Αξιολόγηση</w:t>
      </w:r>
    </w:p>
    <w:p w:rsidR="00940527" w:rsidRPr="00FD72C8" w:rsidRDefault="00940527" w:rsidP="00940527">
      <w:pPr>
        <w:tabs>
          <w:tab w:val="num" w:pos="360"/>
        </w:tabs>
        <w:spacing w:after="120" w:line="280" w:lineRule="exact"/>
        <w:rPr>
          <w:rFonts w:asciiTheme="minorHAnsi" w:hAnsiTheme="minorHAnsi" w:cs="Tahoma"/>
          <w:szCs w:val="22"/>
        </w:rPr>
      </w:pPr>
      <w:r w:rsidRPr="00FD72C8">
        <w:rPr>
          <w:rFonts w:asciiTheme="minorHAnsi" w:hAnsiTheme="minorHAnsi" w:cs="Tahoma"/>
          <w:szCs w:val="22"/>
        </w:rPr>
        <w:t>Η αξιολόγηση είναι άμεση και περιλαμβάνει:</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Α :  έλεγχος πληρότητας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Β : έλεγχος επιλεξιμότητας πρότασης.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Οι έλεγχοι των σταδίων Α και Β απαιτούν  την εκπλήρωση όλων των κριτηρίων. </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ΠΡΩΤΟΒΑΘΜΙΑ ΑΞΙΟΛΟΓΗΣΗ</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και όλα τα πεδία αυτής δύναται να τροποποιηθούν από τον αξιολογητή με βάση τα στοιχεία της παρούσας πρόσκλησης και τα δικαιολογητικά και στοιχεία του φυσικού και ηλεκτρονικού φακέλου που προσκόμισε ο δυνητικός δικαιούχος. </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Η υπόλοιπη αξιολόγηση  των σταδίων Α «έλεγχος πληρότητας», Β «έλεγχος επιλεξιμότητας πρότασης»  γίνεται εκτός ΠΣΚΕ σε τυποποιημένο έντυπο αξιολόγησης το οποίο παρέχει η ΕΥΔ Περιφέρειας Ηπείρου και το οποίο ο αξιολογητής συμπληρώνει πλήρως. Ο αξιολογητής σύμφωνα με τα στοιχεία της πρόσκλησης, τα δεδομένα της υποβολής, τα στοιχεία του φυσικού φακέλου και τις οδηγίες  εκάστου κριτηρίου αξιολογεί το σύνολο των κριτηρίων του κάθε σταδίου, εισάγει την σχετική τιμή του κριτηρίου (ναι/ όχι /δεν εφαρμόζεται) στο τυποποιημένο έντυπο αξιολόγησης και αφού το συμπληρώσει πλήρως το ανεβάζει σε pdf αρχείο ως συν/νο στην αξιολόγηση του. Στην συνέχεια ο αξιολογητής εισάγει στο ΠΣΚΕ τα αποτελέσματα του ελέγχου των σταδίων Α και Β. </w:t>
      </w:r>
    </w:p>
    <w:p w:rsidR="00940527" w:rsidRDefault="00940527" w:rsidP="00940527">
      <w:pPr>
        <w:tabs>
          <w:tab w:val="num" w:pos="360"/>
        </w:tabs>
        <w:spacing w:after="120" w:line="280" w:lineRule="exact"/>
        <w:rPr>
          <w:rFonts w:asciiTheme="minorHAnsi" w:hAnsiTheme="minorHAnsi" w:cs="Tahoma"/>
          <w:szCs w:val="22"/>
        </w:rPr>
      </w:pPr>
      <w:r w:rsidRPr="009A7CBE">
        <w:rPr>
          <w:rFonts w:asciiTheme="minorHAnsi" w:hAnsiTheme="minorHAnsi" w:cs="Tahoma"/>
          <w:szCs w:val="22"/>
        </w:rPr>
        <w:t>Μετά την οριστικοποίηση της η αξιολόγηση προχωρά στο επόμενο στάδιο στην Επιτροπή Αξιολόγησης η οποία θα συνεδριάζει σε τακτά χρονικά διαστήματα.</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ΔΕΥΤΕΡΟΒΑΘΜΙΑ ΑΞΙΟΛΟΓΗΣΗ</w:t>
      </w:r>
    </w:p>
    <w:p w:rsidR="00940527"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 xml:space="preserve">Η Επιτροπή Αξιολόγησης οριστικοποιεί </w:t>
      </w:r>
      <w:r w:rsidRPr="00745EE1">
        <w:rPr>
          <w:rFonts w:asciiTheme="minorHAnsi" w:hAnsiTheme="minorHAnsi" w:cs="Tahoma"/>
          <w:szCs w:val="22"/>
        </w:rPr>
        <w:t xml:space="preserve">το αποτέλεσμα της αξιολόγησης  </w:t>
      </w:r>
      <w:r w:rsidRPr="00A14672">
        <w:rPr>
          <w:rFonts w:asciiTheme="minorHAnsi" w:hAnsiTheme="minorHAnsi" w:cs="Tahoma"/>
          <w:szCs w:val="22"/>
        </w:rPr>
        <w:t>και το φυσικό και οικονομικό αντικείμενο της κάθε πρότασης έχοντας την ευθύνη ελέγχου της αξιολόγησης και όπου κρίνει σκόπιμο</w:t>
      </w:r>
      <w:r w:rsidRPr="00A14672">
        <w:t xml:space="preserve"> </w:t>
      </w:r>
      <w:r w:rsidRPr="00A14672">
        <w:rPr>
          <w:rFonts w:asciiTheme="minorHAnsi" w:hAnsiTheme="minorHAnsi" w:cs="Tahoma"/>
          <w:szCs w:val="22"/>
        </w:rPr>
        <w:t>την αλλαγή του αποτελέσματος της αξιολόγησης και τη διαφοροποίηση του φυσικού και οικονομικού αντικειμένου της πρότασης μετά από τεκμηριωμένη εισήγηση.</w:t>
      </w:r>
      <w:r>
        <w:rPr>
          <w:rFonts w:asciiTheme="minorHAnsi" w:hAnsiTheme="minorHAnsi" w:cs="Tahoma"/>
          <w:szCs w:val="22"/>
          <w:highlight w:val="yellow"/>
        </w:rPr>
        <w:t xml:space="preserve"> </w:t>
      </w:r>
      <w:r w:rsidRPr="001D29BA">
        <w:rPr>
          <w:rFonts w:asciiTheme="minorHAnsi" w:hAnsiTheme="minorHAnsi" w:cs="Tahoma"/>
          <w:szCs w:val="22"/>
          <w:highlight w:val="yellow"/>
        </w:rPr>
        <w:t xml:space="preserve"> </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Η Επιτροπή Αξιολόγησης συντάσσει πρακτικό που περιλαμβάνει:</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μη ενισχυόμενων, λόγω εξάντλησης προϋπολογισμού πρόσκλησης</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απορριφθεισών αιτήσεων, λόγω αρνητικής αξιολόγησης</w:t>
      </w:r>
    </w:p>
    <w:p w:rsidR="00940527" w:rsidRPr="001D29BA"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Σημειώνεται ότι οι προτάσεις κατατάσσονται στους πίνακες με φθίνουσα σειρά σύμφωνα με την σειρά προτεραιότητας, η οποία καθορίζεται από την ημερομηνία και ώρα ολοκλήρωσης / οριστικοποίησης υποβολής της αίτησης χρηματοδότησης στο ΠΣΚΕ.</w:t>
      </w:r>
    </w:p>
    <w:p w:rsidR="00940527" w:rsidRDefault="00940527" w:rsidP="00940527">
      <w:pPr>
        <w:tabs>
          <w:tab w:val="num" w:pos="360"/>
        </w:tabs>
        <w:spacing w:after="120" w:line="280" w:lineRule="exact"/>
        <w:rPr>
          <w:rFonts w:asciiTheme="minorHAnsi" w:hAnsiTheme="minorHAnsi" w:cs="Tahoma"/>
          <w:szCs w:val="22"/>
        </w:rPr>
      </w:pPr>
      <w:r w:rsidRPr="00745EE1">
        <w:rPr>
          <w:rFonts w:asciiTheme="minorHAnsi" w:hAnsiTheme="minorHAnsi" w:cs="Tahoma"/>
          <w:szCs w:val="22"/>
        </w:rPr>
        <w:t xml:space="preserve">Το πρακτικό διαβιβάζεται στην ΔΙΑΠ, ώστε να εκδοθεί απόφαση του Περιφερειάρχη Ηπείρου με τα αποτελέσματα της αξιολόγησης και τον κατάλογο δυνητικών δικαιούχων και ο Πίνακας Κατάταξης οριστικοποιείται. </w:t>
      </w:r>
      <w:r w:rsidRPr="00E212B4">
        <w:rPr>
          <w:rFonts w:asciiTheme="minorHAnsi" w:hAnsiTheme="minorHAnsi" w:cs="Tahoma"/>
          <w:szCs w:val="22"/>
        </w:rPr>
        <w:t xml:space="preserve">Η απόφαση του Περιφερειάρχη δημοσιοποιείται στην ιστοσελίδα της Περιφέρειας Ηπείρου </w:t>
      </w:r>
      <w:hyperlink r:id="rId21" w:history="1">
        <w:r w:rsidRPr="00E212B4">
          <w:rPr>
            <w:rStyle w:val="-"/>
            <w:rFonts w:asciiTheme="minorHAnsi" w:hAnsiTheme="minorHAnsi" w:cs="Tahoma"/>
            <w:szCs w:val="22"/>
          </w:rPr>
          <w:t>www.php.gov.gr</w:t>
        </w:r>
      </w:hyperlink>
      <w:r w:rsidRPr="00E212B4">
        <w:rPr>
          <w:rFonts w:asciiTheme="minorHAnsi" w:hAnsiTheme="minorHAnsi" w:cs="Tahoma"/>
          <w:szCs w:val="22"/>
        </w:rPr>
        <w:t xml:space="preserve">  και στην ιστοσελίδα της ΕΥΔ </w:t>
      </w:r>
      <w:hyperlink r:id="rId22" w:history="1">
        <w:r w:rsidRPr="00E212B4">
          <w:rPr>
            <w:rStyle w:val="-"/>
            <w:rFonts w:asciiTheme="minorHAnsi" w:hAnsiTheme="minorHAnsi" w:cs="Tahoma"/>
            <w:szCs w:val="22"/>
          </w:rPr>
          <w:t>www.peproe.gr</w:t>
        </w:r>
      </w:hyperlink>
      <w:r w:rsidRPr="00E212B4">
        <w:rPr>
          <w:rFonts w:asciiTheme="minorHAnsi" w:hAnsiTheme="minorHAnsi" w:cs="Tahoma"/>
          <w:szCs w:val="22"/>
        </w:rPr>
        <w:t>.</w:t>
      </w:r>
      <w:r>
        <w:rPr>
          <w:rFonts w:asciiTheme="minorHAnsi" w:hAnsiTheme="minorHAnsi" w:cs="Tahoma"/>
          <w:szCs w:val="22"/>
        </w:rPr>
        <w:t xml:space="preserve"> </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lastRenderedPageBreak/>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w:t>
      </w:r>
      <w:r w:rsidRPr="00745EE1">
        <w:rPr>
          <w:rFonts w:asciiTheme="minorHAnsi" w:hAnsiTheme="minorHAnsi" w:cs="Tahoma"/>
          <w:szCs w:val="22"/>
        </w:rPr>
        <w:t>καθώς και με συστημένη επί αποδείξει επιστολή για το αποτέλεσμα της αξιολόγησης και τη δυνατότητα και τους όρους άσκησης ένστασης εντός συγκεκριμένης καταληκτικής ημερομηνίας.</w:t>
      </w:r>
    </w:p>
    <w:p w:rsidR="00940527" w:rsidRPr="00E67045" w:rsidRDefault="00940527" w:rsidP="00940527">
      <w:pPr>
        <w:rPr>
          <w:rStyle w:val="af9"/>
        </w:rPr>
      </w:pPr>
      <w:r w:rsidRPr="00E67045">
        <w:rPr>
          <w:rStyle w:val="af9"/>
        </w:rPr>
        <w:t>Κριτήρια επιλογής πράξεων</w:t>
      </w:r>
    </w:p>
    <w:p w:rsidR="00940527" w:rsidRPr="00651755"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Ενδεικτικά αναφέρονται ελάχιστα κριτήρια που μπορούν να έχουν χαρακτήρα on – off:</w:t>
      </w:r>
    </w:p>
    <w:p w:rsidR="00940527" w:rsidRPr="00651755" w:rsidRDefault="00940527" w:rsidP="00940527">
      <w:pPr>
        <w:pStyle w:val="Bullet1"/>
      </w:pPr>
      <w:r w:rsidRPr="00651755">
        <w:t>Πληρότητα προσκόμισης δικαιολογητικών.</w:t>
      </w:r>
    </w:p>
    <w:p w:rsidR="00940527" w:rsidRPr="00651755" w:rsidRDefault="00940527" w:rsidP="00940527">
      <w:pPr>
        <w:pStyle w:val="Bullet1"/>
      </w:pPr>
      <w:r w:rsidRPr="00651755">
        <w:t>Επιλεξιμότητα Δραστηριότητας.</w:t>
      </w:r>
    </w:p>
    <w:p w:rsidR="00940527" w:rsidRPr="00651755" w:rsidRDefault="00940527" w:rsidP="00940527">
      <w:pPr>
        <w:pStyle w:val="Bullet1"/>
      </w:pPr>
      <w:r w:rsidRPr="00651755">
        <w:t>Επιλεξιμότητα φορέα (π.χ. μέγεθος επιχείρησης).</w:t>
      </w:r>
    </w:p>
    <w:p w:rsidR="00940527" w:rsidRPr="00651755" w:rsidRDefault="00940527" w:rsidP="00940527">
      <w:pPr>
        <w:pStyle w:val="Bullet1"/>
      </w:pPr>
      <w:r w:rsidRPr="00651755">
        <w:t>Κάλυψη ίδιας συμμετοχής</w:t>
      </w:r>
      <w:r>
        <w:t xml:space="preserve"> </w:t>
      </w:r>
      <w:r w:rsidRPr="00651755">
        <w:t>(εφόσον προβλέπεται από την εκάστοτε Δράση).</w:t>
      </w:r>
    </w:p>
    <w:p w:rsidR="00940527" w:rsidRPr="00980CE2" w:rsidRDefault="00940527" w:rsidP="00940527">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940527" w:rsidRPr="00651755" w:rsidRDefault="00940527" w:rsidP="00940527">
      <w:pPr>
        <w:pStyle w:val="Bullet1"/>
      </w:pPr>
      <w:r>
        <w:t>-</w:t>
      </w:r>
      <w:r w:rsidRPr="00651755">
        <w:t>δεν εισάγουν διακρίσεις και είναι διαφανή·</w:t>
      </w:r>
    </w:p>
    <w:p w:rsidR="00940527" w:rsidRPr="00651755" w:rsidRDefault="00940527" w:rsidP="00940527">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940527" w:rsidRPr="00651755" w:rsidRDefault="00940527" w:rsidP="00940527">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940527"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940527" w:rsidRPr="00651755"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940527"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rsidR="006158BF" w:rsidRPr="006158BF" w:rsidRDefault="006158BF" w:rsidP="006158BF">
      <w:pPr>
        <w:pStyle w:val="a"/>
        <w:ind w:left="426"/>
      </w:pPr>
      <w:bookmarkStart w:id="17" w:name="_Toc25151383"/>
      <w:r>
        <w:t>Ταμεία Χαρτοφυλακίου – Χρηματοδοτικά Μέσα</w:t>
      </w:r>
      <w:bookmarkEnd w:id="17"/>
    </w:p>
    <w:p w:rsidR="006158BF" w:rsidRPr="006158BF" w:rsidRDefault="006158BF" w:rsidP="006158BF">
      <w:pPr>
        <w:spacing w:after="120" w:line="280" w:lineRule="exact"/>
        <w:rPr>
          <w:rFonts w:asciiTheme="minorHAnsi" w:hAnsiTheme="minorHAnsi" w:cs="Tahoma"/>
          <w:szCs w:val="22"/>
        </w:rPr>
      </w:pPr>
      <w:r w:rsidRPr="006158BF">
        <w:rPr>
          <w:rFonts w:asciiTheme="minorHAnsi" w:hAnsiTheme="minorHAnsi" w:cs="Tahoma"/>
          <w:szCs w:val="22"/>
        </w:rPr>
        <w:t>Η Σύσταση Ταμείων Χαρτοφυλακίου και η εφαρμογή Χρηματοδοτικών Μέσων στο πλαίσιο της κατεύθυνσης για τη μέγιστη δυνατή αξιοποίηση των Χρηματοδοτικών Μέσων προς όφελος των επιχειρήσεων, καθώς και σε παρεμβάσεις εξοικονόμησης ενέργειας στον οικιακό τομέα.</w:t>
      </w:r>
    </w:p>
    <w:p w:rsidR="006158BF" w:rsidRPr="00E67045" w:rsidRDefault="006158BF" w:rsidP="006158BF">
      <w:pPr>
        <w:rPr>
          <w:rStyle w:val="af9"/>
        </w:rPr>
      </w:pPr>
      <w:r w:rsidRPr="00E67045">
        <w:rPr>
          <w:rStyle w:val="af9"/>
        </w:rPr>
        <w:t xml:space="preserve">Διαδικασία αξιολόγησης </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Για τα Χρηματοδοτικά Μέσα και την σύσταση Ταμείων, η μεθοδολογία και τα κριτήρια επιλογής πράξεων εξειδικεύονται ως εξής:</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Η μεθοδολογία αξιολόγησης των προς χρηματοδότηση πράξεων είναι άμεση καθώς πρόκειται για έργα με συγκεκριμένους δικαιούχους και διενεργείται σε δύο στάδια:</w:t>
      </w:r>
    </w:p>
    <w:p w:rsidR="00CF79C8" w:rsidRPr="00735E1A" w:rsidRDefault="00CF79C8" w:rsidP="007264A4">
      <w:pPr>
        <w:numPr>
          <w:ilvl w:val="0"/>
          <w:numId w:val="12"/>
        </w:numPr>
        <w:ind w:left="0" w:firstLine="0"/>
        <w:rPr>
          <w:rStyle w:val="af6"/>
          <w:rFonts w:asciiTheme="minorHAnsi" w:hAnsiTheme="minorHAnsi"/>
        </w:rPr>
      </w:pPr>
      <w:r w:rsidRPr="00735E1A">
        <w:rPr>
          <w:rStyle w:val="af6"/>
          <w:rFonts w:asciiTheme="minorHAnsi" w:hAnsiTheme="minorHAnsi"/>
        </w:rPr>
        <w:t>ΣΤΑΔΙΟ Α΄: Έλεγχος πληρότητας και επιλεξιμότητας πρότασης</w:t>
      </w:r>
    </w:p>
    <w:p w:rsidR="00CF79C8" w:rsidRPr="00735E1A" w:rsidRDefault="00CF79C8" w:rsidP="007264A4">
      <w:pPr>
        <w:numPr>
          <w:ilvl w:val="0"/>
          <w:numId w:val="12"/>
        </w:numPr>
        <w:ind w:left="0" w:firstLine="0"/>
        <w:rPr>
          <w:rStyle w:val="af6"/>
          <w:rFonts w:asciiTheme="minorHAnsi" w:hAnsiTheme="minorHAnsi"/>
        </w:rPr>
      </w:pPr>
      <w:r w:rsidRPr="00735E1A">
        <w:rPr>
          <w:rStyle w:val="af6"/>
          <w:rFonts w:asciiTheme="minorHAnsi" w:hAnsiTheme="minorHAnsi"/>
        </w:rPr>
        <w:t>ΣΤΑΔΙΟ Β΄: Αξιολόγηση των προτάσεων ανά κριτήριο / ομάδα κριτηρίων,</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σύμφωνα με τον Οδηγό Αξιολόγησης Αιτήσεων Χρηματοδότησης πράξεων (πλην κρατικών ενισχύσεων) Προγραμματικής Περιόδου 2014 – 2020.</w:t>
      </w:r>
    </w:p>
    <w:p w:rsidR="00735E1A" w:rsidRPr="00E67045" w:rsidRDefault="00735E1A" w:rsidP="00735E1A">
      <w:pPr>
        <w:rPr>
          <w:rStyle w:val="af9"/>
        </w:rPr>
      </w:pPr>
      <w:r w:rsidRPr="00E67045">
        <w:rPr>
          <w:rStyle w:val="af9"/>
        </w:rPr>
        <w:t>Κριτήρια επιλογής πράξεων</w:t>
      </w:r>
    </w:p>
    <w:p w:rsidR="00CF79C8" w:rsidRPr="00735E1A" w:rsidRDefault="00CF79C8" w:rsidP="00735E1A">
      <w:pPr>
        <w:rPr>
          <w:rStyle w:val="af6"/>
        </w:rPr>
      </w:pPr>
      <w:r w:rsidRPr="00735E1A">
        <w:rPr>
          <w:rStyle w:val="af6"/>
        </w:rPr>
        <w:t>ΣΤΑΔΙΟ Α΄: Έλεγχος πληρότητας και επιλεξιμότητας πράξης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έχει στόχο να διασφαλίσει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περιλαμβάνει το Στάδιο Α1 και το Στάδιο Α2.</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lastRenderedPageBreak/>
        <w:t>Στο Στάδιο Α1 γίνεται ο αρχικός έλεγχος συμβατότητας της πρότασης, και ελέγχεται εάν:</w:t>
      </w:r>
    </w:p>
    <w:p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Η ημερομηνία υποβολής της αίτησης χρηματοδότησης είναι εντός της προθεσμίας που τίθεται στην πρόσκληση.</w:t>
      </w:r>
    </w:p>
    <w:p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 xml:space="preserve">Ο αιτούμενος προϋπολογισμός της πρότασης είναι εντός ορίων. </w:t>
      </w:r>
    </w:p>
    <w:p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Το τεχνικό δελτίο είναι πλήρως συμπληρωμένο.</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Στη συνέχεια, στο Στάδιο Α2, γίνεται ο έλεγχος πληρότητας και επιλεξιμότητας της πράξης.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Ειδικότερα, εξετάζονται: </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ο Δικαιούχος εμπίπτει στην πρόσκληση.</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ο φορέας που υποβάλλει την πρόταση έχει την αρμοδιότητα εκτέλεσης της πράξης (νομική ικανότητα).</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 xml:space="preserve">Η τυπική πληρότητα της υποβαλλόμενης πρότασης. </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περίοδος υλοποίησης της προτεινόμενης προς συγχρηματοδότηση πράξης εμπίπτει εντός της περιόδου επιλεξιμότητας του Επιχειρησιακού Προγράμματος και της Πρόσκλησης.</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δεν έχει περαιωθεί  το φυσικό αντικείμενο της προτεινόμενης πράξης μέχρι την ημερομηνία που ο δυνητικός δικαιούχος υπέβαλε την αίτηση χρηματοδότησης.</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στον δικαιούχο ή εντός της προθεσμίας που οριζόταν στους κανόνες περί κρατικών ενισχύσεων·</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πράξη εμπίπτει στους Θεματικούς Στόχους, τις Επενδυτικές Προτεραιότητες και Ειδικούς στόχους ή/ και στα πεδία παρέμβασης/ δράσεις.</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διασφαλίζεται η μη επικάλυψη των χορηγουμένων χρηματοδοτήσεων με άλλα Επιχειρησιακά Προγράμματα και άλλα χρηματοδοτικά εργαλεία ή/και εθνικούς πόρους.</w:t>
      </w:r>
    </w:p>
    <w:p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έχουν υποβληθεί αποφάσεις των αρμόδιων ή και συλλογικών οργάνων του δικαιούχου ή άλλων αρμόδιων οργάνων, όπου αυτό προβλέπεται από τη σχετική νομοθεσία.</w:t>
      </w:r>
    </w:p>
    <w:p w:rsidR="00CF79C8" w:rsidRPr="005B45FC" w:rsidRDefault="00CF79C8" w:rsidP="007264A4">
      <w:pPr>
        <w:numPr>
          <w:ilvl w:val="0"/>
          <w:numId w:val="16"/>
        </w:numPr>
        <w:spacing w:after="120" w:line="280" w:lineRule="exact"/>
        <w:rPr>
          <w:rFonts w:asciiTheme="minorHAnsi" w:hAnsiTheme="minorHAnsi" w:cs="Tahoma"/>
          <w:szCs w:val="22"/>
        </w:rPr>
      </w:pPr>
      <w:r w:rsidRPr="005B45FC">
        <w:rPr>
          <w:rFonts w:asciiTheme="minorHAnsi" w:hAnsiTheme="minorHAnsi" w:cs="Tahoma"/>
          <w:szCs w:val="22"/>
        </w:rPr>
        <w:t>Προκειμένου η πρόταση να προχωρήσει στο Β' Στάδιο Αξιολόγησης, πρέπει να λάβει την τιμή "ΝΑΙ" σε όλα τα επιμέρους κριτήρια, εκτός από το κριτήριο 9 του Σταδίου Α2, το οποίο ενδέχεται να μην απαιτείται.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Είναι δυνατόν κατά τα στάδια Α1 και Α2 να ζητηθούν από την ΕΥΔ</w:t>
      </w:r>
      <w:r w:rsidR="005B45FC">
        <w:rPr>
          <w:rFonts w:asciiTheme="minorHAnsi" w:hAnsiTheme="minorHAnsi" w:cs="Tahoma"/>
          <w:szCs w:val="22"/>
        </w:rPr>
        <w:t>/ΕΦ</w:t>
      </w:r>
      <w:r w:rsidRPr="00735E1A">
        <w:rPr>
          <w:rFonts w:asciiTheme="minorHAnsi" w:hAnsiTheme="minorHAnsi" w:cs="Tahoma"/>
          <w:szCs w:val="22"/>
        </w:rPr>
        <w:t xml:space="preserve"> συμπληρωματικά ή επεξηγηματικά στοιχεία απαραίτητα για την συνέχεια της διαδικασίας αξιολόγησης. Συμπληρωματικά στοιχεία είναι αυτά τα οποία, ενώ προβλέπονται στην πρόσκληση, δεν υποβλήθηκαν εκ παραδρομής λόγω παράλειψης του δυνητικού δικαιούχου και εκδόθηκαν Π</w:t>
      </w:r>
      <w:r w:rsidR="005B45FC">
        <w:rPr>
          <w:rFonts w:asciiTheme="minorHAnsi" w:hAnsiTheme="minorHAnsi" w:cs="Tahoma"/>
          <w:szCs w:val="22"/>
        </w:rPr>
        <w:t>ριν</w:t>
      </w:r>
      <w:r w:rsidRPr="00735E1A">
        <w:rPr>
          <w:rFonts w:asciiTheme="minorHAnsi" w:hAnsiTheme="minorHAnsi" w:cs="Tahoma"/>
          <w:szCs w:val="22"/>
        </w:rPr>
        <w:t xml:space="preserve"> την υποβολή της αίτησης. Οι διευκρινίσεις είναι στοιχεία που ζητούνται από τον/τους αξιολογητή/ές με σκοπό την αποσαφήνιση των υποβληθέντων στοιχείων και την καλύτερη κατανόηση του περιεχομένου της πρότασης.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Τα συμπληρωματικά στοιχεία πρέπει να αποσταλούν στην ΕΥΔ</w:t>
      </w:r>
      <w:r w:rsidR="005B45FC">
        <w:rPr>
          <w:rFonts w:asciiTheme="minorHAnsi" w:hAnsiTheme="minorHAnsi" w:cs="Tahoma"/>
          <w:szCs w:val="22"/>
        </w:rPr>
        <w:t>/ΕΦ</w:t>
      </w:r>
      <w:r w:rsidRPr="00735E1A">
        <w:rPr>
          <w:rFonts w:asciiTheme="minorHAnsi" w:hAnsiTheme="minorHAnsi" w:cs="Tahoma"/>
          <w:szCs w:val="22"/>
        </w:rPr>
        <w:t xml:space="preserve"> πριν από την </w:t>
      </w:r>
      <w:r w:rsidR="00735E1A">
        <w:rPr>
          <w:rFonts w:asciiTheme="minorHAnsi" w:hAnsiTheme="minorHAnsi" w:cs="Tahoma"/>
          <w:szCs w:val="22"/>
        </w:rPr>
        <w:t>έναρξη της Β’ φάσης  αξιολόγησης</w:t>
      </w:r>
      <w:r w:rsidRPr="00735E1A">
        <w:rPr>
          <w:rFonts w:asciiTheme="minorHAnsi" w:hAnsiTheme="minorHAnsi" w:cs="Tahoma"/>
          <w:szCs w:val="22"/>
        </w:rPr>
        <w:t>. Εφόσον τα συμπληρωματικά στοιχεία δεν υποβληθούν εμπρόθεσμα η πρόταση απορρίπτεται.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από την ΕΥΔ</w:t>
      </w:r>
      <w:r w:rsidR="005B45FC">
        <w:rPr>
          <w:rFonts w:asciiTheme="minorHAnsi" w:hAnsiTheme="minorHAnsi" w:cs="Tahoma"/>
          <w:szCs w:val="22"/>
        </w:rPr>
        <w:t>/ΕΦ</w:t>
      </w:r>
      <w:r w:rsidRPr="00735E1A">
        <w:rPr>
          <w:rFonts w:asciiTheme="minorHAnsi" w:hAnsiTheme="minorHAnsi" w:cs="Tahoma"/>
          <w:szCs w:val="22"/>
        </w:rPr>
        <w:t xml:space="preserve"> του πρώτου σταδίου (Α1 και Α2) αποβεί θετική, η πρόταση περνάει στο Β’ στάδιο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του πρώτου σταδίου από την ΕΥΔ</w:t>
      </w:r>
      <w:r w:rsidR="005B45FC">
        <w:rPr>
          <w:rFonts w:asciiTheme="minorHAnsi" w:hAnsiTheme="minorHAnsi" w:cs="Tahoma"/>
          <w:szCs w:val="22"/>
        </w:rPr>
        <w:t>/ΕΦ</w:t>
      </w:r>
      <w:r w:rsidRPr="00735E1A">
        <w:rPr>
          <w:rFonts w:asciiTheme="minorHAnsi" w:hAnsiTheme="minorHAnsi" w:cs="Tahoma"/>
          <w:szCs w:val="22"/>
        </w:rPr>
        <w:t xml:space="preserve"> αποβεί αρνητική, συντάσσε</w:t>
      </w:r>
      <w:r w:rsidR="005B45FC">
        <w:rPr>
          <w:rFonts w:asciiTheme="minorHAnsi" w:hAnsiTheme="minorHAnsi" w:cs="Tahoma"/>
          <w:szCs w:val="22"/>
        </w:rPr>
        <w:t>τα</w:t>
      </w:r>
      <w:r w:rsidRPr="00735E1A">
        <w:rPr>
          <w:rFonts w:asciiTheme="minorHAnsi" w:hAnsiTheme="minorHAnsi" w:cs="Tahoma"/>
          <w:szCs w:val="22"/>
        </w:rPr>
        <w:t xml:space="preserve">ι Απόφαση Απόρριψης Πρότασης στην οποία τεκμηριώνονται πλήρως οι λόγοι της απόρριψης. Η απόφαση αυτή εκδίδεται μετά από σχετική εισήγηση του Προϊσταμένου της </w:t>
      </w:r>
      <w:r w:rsidR="0026605A" w:rsidRPr="00735E1A">
        <w:rPr>
          <w:rFonts w:asciiTheme="minorHAnsi" w:hAnsiTheme="minorHAnsi" w:cs="Tahoma"/>
          <w:szCs w:val="22"/>
        </w:rPr>
        <w:t>ΕΥΔ</w:t>
      </w:r>
      <w:r w:rsidR="0026605A">
        <w:rPr>
          <w:rFonts w:asciiTheme="minorHAnsi" w:hAnsiTheme="minorHAnsi" w:cs="Tahoma"/>
          <w:szCs w:val="22"/>
        </w:rPr>
        <w:t>/ΕΦ</w:t>
      </w:r>
      <w:r w:rsidRPr="00735E1A">
        <w:rPr>
          <w:rFonts w:asciiTheme="minorHAnsi" w:hAnsiTheme="minorHAnsi" w:cs="Tahoma"/>
          <w:szCs w:val="22"/>
        </w:rPr>
        <w:t xml:space="preserve">. </w:t>
      </w:r>
    </w:p>
    <w:p w:rsidR="00CF79C8" w:rsidRPr="00BC603E" w:rsidRDefault="00CF79C8" w:rsidP="00CF79C8">
      <w:pPr>
        <w:spacing w:before="0"/>
        <w:rPr>
          <w:rFonts w:ascii="Arial" w:hAnsi="Arial" w:cs="Arial"/>
          <w:b/>
          <w:szCs w:val="22"/>
        </w:rPr>
      </w:pPr>
    </w:p>
    <w:p w:rsidR="00CF79C8" w:rsidRPr="00F84AC9" w:rsidRDefault="00CF79C8" w:rsidP="00F84AC9">
      <w:pPr>
        <w:rPr>
          <w:rStyle w:val="af6"/>
        </w:rPr>
      </w:pPr>
      <w:r w:rsidRPr="00F84AC9">
        <w:rPr>
          <w:rStyle w:val="af6"/>
        </w:rPr>
        <w:t>Στάδιο Β΄: Αξιολόγηση της πράξης ανά ομάδα κριτηρίων</w:t>
      </w:r>
    </w:p>
    <w:p w:rsidR="00CF79C8" w:rsidRPr="00F84AC9" w:rsidRDefault="00CF79C8" w:rsidP="00CF79C8">
      <w:pPr>
        <w:spacing w:before="0"/>
        <w:rPr>
          <w:rFonts w:asciiTheme="minorHAnsi" w:hAnsiTheme="minorHAnsi" w:cs="Tahoma"/>
          <w:szCs w:val="22"/>
        </w:rPr>
      </w:pPr>
      <w:r w:rsidRPr="00F84AC9">
        <w:rPr>
          <w:rFonts w:asciiTheme="minorHAnsi" w:hAnsiTheme="minorHAnsi" w:cs="Tahoma"/>
          <w:szCs w:val="22"/>
        </w:rPr>
        <w:t>Το Στάδιο Β΄ διασφαλίζει την ουσιαστική  αξιολόγηση της πρότασης που έχει προκριθεί μετά τον έλεγχο πληρότητας και επιλεξιμότητ</w:t>
      </w:r>
      <w:r w:rsidR="00F84AC9">
        <w:rPr>
          <w:rFonts w:asciiTheme="minorHAnsi" w:hAnsiTheme="minorHAnsi" w:cs="Tahoma"/>
          <w:szCs w:val="22"/>
        </w:rPr>
        <w:t>α</w:t>
      </w:r>
      <w:r w:rsidRPr="00F84AC9">
        <w:rPr>
          <w:rFonts w:asciiTheme="minorHAnsi" w:hAnsiTheme="minorHAnsi" w:cs="Tahoma"/>
          <w:szCs w:val="22"/>
        </w:rPr>
        <w:t xml:space="preserve">ς της. </w:t>
      </w:r>
    </w:p>
    <w:p w:rsidR="00F84AC9"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lastRenderedPageBreak/>
        <w:t>1</w:t>
      </w:r>
      <w:r w:rsidRPr="00467AC3">
        <w:rPr>
          <w:rFonts w:asciiTheme="minorHAnsi" w:hAnsiTheme="minorHAnsi" w:cs="Tahoma"/>
          <w:szCs w:val="22"/>
          <w:u w:val="single"/>
          <w:vertAlign w:val="superscript"/>
        </w:rPr>
        <w:t>η</w:t>
      </w:r>
      <w:r w:rsidRPr="00C93505">
        <w:rPr>
          <w:rFonts w:asciiTheme="minorHAnsi" w:hAnsiTheme="minorHAnsi" w:cs="Tahoma"/>
          <w:szCs w:val="22"/>
          <w:u w:val="single"/>
        </w:rPr>
        <w:t xml:space="preserve"> ΟΜΑΔΑ ΚΡΙΤΗΡΙΩΝ : Πληρότητα και σαφήνεια του περιεχομένου της πρότασης</w:t>
      </w:r>
    </w:p>
    <w:p w:rsidR="00F84AC9" w:rsidRPr="00C93505" w:rsidRDefault="00F84AC9" w:rsidP="00F84AC9">
      <w:pPr>
        <w:spacing w:before="0"/>
        <w:rPr>
          <w:rFonts w:asciiTheme="minorHAnsi" w:hAnsiTheme="minorHAnsi" w:cs="Tahoma"/>
          <w:szCs w:val="22"/>
        </w:rPr>
      </w:pPr>
      <w:r w:rsidRPr="00C93505">
        <w:rPr>
          <w:rFonts w:asciiTheme="minorHAnsi" w:hAnsiTheme="minorHAnsi" w:cs="Tahoma"/>
          <w:szCs w:val="22"/>
        </w:rPr>
        <w:t>Κατά την εξέταση της εν λόγω ομάδας κριτηρίων αξιολογείται:</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Πληρότητα και σαφήνεια του περιεχομένου της προτεινόμενης πράξης</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προτεινόμενου προϋπολογισμού της πράξης σε σχέση με το προτεινόμενο για συγχρηματοδότηση φυσικό της αντικείμενο</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χρονοδιαγράμματος ολοκλήρωσης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7264A4">
      <w:pPr>
        <w:numPr>
          <w:ilvl w:val="0"/>
          <w:numId w:val="17"/>
        </w:numPr>
        <w:rPr>
          <w:rStyle w:val="af6"/>
          <w:rFonts w:asciiTheme="minorHAnsi" w:hAnsiTheme="minorHAnsi"/>
          <w:b w:val="0"/>
        </w:rPr>
      </w:pPr>
      <w:r w:rsidRPr="00C93505">
        <w:rPr>
          <w:rStyle w:val="af6"/>
          <w:rFonts w:asciiTheme="minorHAnsi" w:hAnsiTheme="minorHAnsi"/>
          <w:b w:val="0"/>
        </w:rPr>
        <w:t>Η πράξη πρέπει να λαμβάνει θετική τιμή “ΝΑΙ’’ σε όλα τα κριτήρια του Σταδίου Β1.</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2</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ΟΜΑΔΑ ΚΡΙΤΗΡΙΩΝ</w:t>
      </w:r>
      <w:r w:rsidR="00CF79C8" w:rsidRPr="00C93505">
        <w:rPr>
          <w:rFonts w:asciiTheme="minorHAnsi" w:hAnsiTheme="minorHAnsi" w:cs="Tahoma"/>
          <w:szCs w:val="22"/>
          <w:u w:val="single"/>
        </w:rPr>
        <w:t xml:space="preserve">: Τήρηση θεσμικού πλαισίου  και ενσωμάτωση οριζόντιων πολιτικών </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Η πράξη ενέχει στοιχεία κρατικής ενίσχυσης</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Αειφόρος ανάπτυξη</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Προαγωγή της ισότητας μεταξύ ανδρών και γυναικών και της μη διάκρισης</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 xml:space="preserve">Εξασφάλιση προσβασιμότητας των ατόμων με αναπηρία   </w:t>
      </w:r>
    </w:p>
    <w:p w:rsidR="00F84AC9"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εκτός του 3 που δύναται να λαμβάνει τιμή “Δεν Εφαρμόζεται”. </w:t>
      </w:r>
    </w:p>
    <w:p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Β2, εκτός του 2 που μπορεί να λαμβάνει τεκμηριωμένα τιμή “OXI” και του 3 που ενδέχεται να λαμβάνει τιμή “Δεν εφαρμόζεται”.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3</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Σκοπιμότητα πράξης</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Αναγκαιότητα υλοποίησης της πράξης</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Αποτελεσματικότητα</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Αποδοτικότητα</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Αξιοποίηση</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Συνέργεια και συμπληρωματικότητα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Προϋπόθεση θετικής αξιολόγησης στο Στάδιο Β3: «Σκοπιμότητα της πράξης» είναι: </w:t>
      </w:r>
    </w:p>
    <w:p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εκτός από το κριτήριο 5 όπου μπορεί να είναι και "ΌΧΙ".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4</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Ωριμότητα Πράξης</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 xml:space="preserve">Στάδιο εξέλιξης των απαιτούμενων ενεργειών ωρίμανσης της πράξης </w:t>
      </w:r>
    </w:p>
    <w:p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Βαθμός προόδου διοικητικών ή άλλων ενεργειών</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Β4</w:t>
      </w:r>
    </w:p>
    <w:p w:rsidR="00CF79C8" w:rsidRPr="00467AC3"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5</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Διοικητική και Επιχειρησιακή Ικανότητα Δυνητικού Δικαιούχου</w:t>
      </w:r>
    </w:p>
    <w:p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 xml:space="preserve">Διοικητική Ικανότητα </w:t>
      </w:r>
    </w:p>
    <w:p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 xml:space="preserve">Επιχειρησιακή ικανότητα </w:t>
      </w:r>
    </w:p>
    <w:p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Χρηματοοικονομική Ικανότητα</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Τα κριτήρια είναι δυαδικά ΝΑΙ/ΟΧΙ.</w:t>
      </w:r>
    </w:p>
    <w:p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Β5.</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lastRenderedPageBreak/>
        <w:t xml:space="preserve">Η διαδικασία αξιολόγησης εφαρμόζεται διαδοχικά για </w:t>
      </w:r>
      <w:r w:rsidR="00C7149A">
        <w:rPr>
          <w:rFonts w:asciiTheme="minorHAnsi" w:hAnsiTheme="minorHAnsi" w:cs="Tahoma"/>
          <w:szCs w:val="22"/>
        </w:rPr>
        <w:t xml:space="preserve">τις </w:t>
      </w:r>
      <w:r w:rsidRPr="00C93505">
        <w:rPr>
          <w:rFonts w:asciiTheme="minorHAnsi" w:hAnsiTheme="minorHAnsi" w:cs="Tahoma"/>
          <w:szCs w:val="22"/>
        </w:rPr>
        <w:t xml:space="preserve">επιμέρους </w:t>
      </w:r>
      <w:r w:rsidR="00C7149A">
        <w:rPr>
          <w:rFonts w:asciiTheme="minorHAnsi" w:hAnsiTheme="minorHAnsi" w:cs="Tahoma"/>
          <w:szCs w:val="22"/>
        </w:rPr>
        <w:t>ομάδες κριτηρίων</w:t>
      </w:r>
      <w:r w:rsidRPr="00C93505">
        <w:rPr>
          <w:rFonts w:asciiTheme="minorHAnsi" w:hAnsiTheme="minorHAnsi" w:cs="Tahoma"/>
          <w:szCs w:val="22"/>
        </w:rPr>
        <w:t>.</w:t>
      </w:r>
      <w:r w:rsidR="00C7149A">
        <w:rPr>
          <w:rFonts w:asciiTheme="minorHAnsi" w:hAnsiTheme="minorHAnsi" w:cs="Tahoma"/>
          <w:szCs w:val="22"/>
        </w:rPr>
        <w:t xml:space="preserve"> </w:t>
      </w:r>
      <w:r w:rsidRPr="00C93505">
        <w:rPr>
          <w:rFonts w:asciiTheme="minorHAnsi" w:hAnsiTheme="minorHAnsi" w:cs="Tahoma"/>
          <w:szCs w:val="22"/>
        </w:rPr>
        <w:t xml:space="preserve">Σε περίπτωση που πρόταση αποκλείεται σύμφωνα με το αποτέλεσμα αξιολόγησης μιας </w:t>
      </w:r>
      <w:r w:rsidR="00C7149A">
        <w:rPr>
          <w:rFonts w:asciiTheme="minorHAnsi" w:hAnsiTheme="minorHAnsi" w:cs="Tahoma"/>
          <w:szCs w:val="22"/>
        </w:rPr>
        <w:t>ομάδας κριτηρίων</w:t>
      </w:r>
      <w:r w:rsidRPr="00C93505">
        <w:rPr>
          <w:rFonts w:asciiTheme="minorHAnsi" w:hAnsiTheme="minorHAnsi" w:cs="Tahoma"/>
          <w:szCs w:val="22"/>
        </w:rPr>
        <w:t xml:space="preserve">, η </w:t>
      </w:r>
      <w:r w:rsidR="00C7149A">
        <w:rPr>
          <w:rFonts w:asciiTheme="minorHAnsi" w:hAnsiTheme="minorHAnsi" w:cs="Tahoma"/>
          <w:szCs w:val="22"/>
        </w:rPr>
        <w:t>ΕΥΔ/ΕΦ</w:t>
      </w:r>
      <w:r w:rsidRPr="00C93505">
        <w:rPr>
          <w:rFonts w:asciiTheme="minorHAnsi" w:hAnsiTheme="minorHAnsi" w:cs="Tahoma"/>
          <w:szCs w:val="22"/>
        </w:rPr>
        <w:t xml:space="preserve"> διακόπτει την αξιολόγηση. Το αποτέλεσμα της αξιολόγησης καθώς και η τεκμηρίωση κάθε κριτηρίου καταγράφεται συμπληρώνοντας το Φύλλο Αξιολόγησης της Πράξης.</w:t>
      </w:r>
    </w:p>
    <w:p w:rsidR="008E0500" w:rsidRPr="00DC5E2C" w:rsidRDefault="004B16C5" w:rsidP="00B41C2F">
      <w:pPr>
        <w:tabs>
          <w:tab w:val="num" w:pos="360"/>
        </w:tabs>
        <w:spacing w:after="120" w:line="280" w:lineRule="exact"/>
        <w:rPr>
          <w:rFonts w:asciiTheme="minorHAnsi" w:hAnsiTheme="minorHAnsi" w:cs="Tahoma"/>
          <w:szCs w:val="22"/>
        </w:rPr>
        <w:sectPr w:rsidR="008E0500" w:rsidRPr="00DC5E2C" w:rsidSect="00C11964">
          <w:headerReference w:type="default" r:id="rId23"/>
          <w:pgSz w:w="11906" w:h="16838"/>
          <w:pgMar w:top="1021" w:right="991" w:bottom="1247" w:left="993" w:header="709" w:footer="709" w:gutter="0"/>
          <w:cols w:space="708"/>
          <w:docGrid w:linePitch="360"/>
        </w:sectPr>
      </w:pPr>
      <w:r w:rsidRPr="00651755">
        <w:rPr>
          <w:rFonts w:asciiTheme="minorHAnsi" w:hAnsiTheme="minorHAnsi" w:cs="Tahoma"/>
          <w:szCs w:val="22"/>
        </w:rPr>
        <w:t xml:space="preserve"> </w:t>
      </w:r>
    </w:p>
    <w:p w:rsidR="008A189D" w:rsidRPr="00EA10C5" w:rsidRDefault="008A189D" w:rsidP="008A189D">
      <w:pPr>
        <w:pStyle w:val="1"/>
        <w:rPr>
          <w:rFonts w:asciiTheme="minorHAnsi" w:hAnsiTheme="minorHAnsi" w:cstheme="minorHAnsi"/>
          <w:sz w:val="24"/>
          <w:szCs w:val="24"/>
        </w:rPr>
      </w:pPr>
      <w:r w:rsidRPr="00EA10C5">
        <w:rPr>
          <w:rFonts w:asciiTheme="minorHAnsi" w:hAnsiTheme="minorHAnsi" w:cstheme="minorHAnsi"/>
          <w:sz w:val="24"/>
          <w:szCs w:val="24"/>
        </w:rPr>
        <w:lastRenderedPageBreak/>
        <w:t>Θεματικός στόχος  09 – Επενδυτική Προτεραιότητα 9</w:t>
      </w:r>
      <w:r w:rsidRPr="00EA10C5">
        <w:rPr>
          <w:rFonts w:asciiTheme="minorHAnsi" w:hAnsiTheme="minorHAnsi" w:cstheme="minorHAnsi"/>
          <w:sz w:val="24"/>
          <w:szCs w:val="24"/>
          <w:lang w:val="en-US"/>
        </w:rPr>
        <w:t>vi</w:t>
      </w:r>
    </w:p>
    <w:p w:rsidR="00612121" w:rsidRPr="00D603A1" w:rsidRDefault="00612121" w:rsidP="00612121">
      <w:pPr>
        <w:pStyle w:val="1"/>
        <w:shd w:val="clear" w:color="auto" w:fill="auto"/>
        <w:ind w:left="0"/>
      </w:pPr>
    </w:p>
    <w:p w:rsidR="00D15283" w:rsidRPr="006C1612" w:rsidRDefault="00D15283" w:rsidP="00D15283">
      <w:pPr>
        <w:pStyle w:val="22"/>
        <w:rPr>
          <w:szCs w:val="24"/>
        </w:rPr>
      </w:pPr>
      <w:bookmarkStart w:id="18" w:name="_Toc25151444"/>
      <w:r w:rsidRPr="006C1612">
        <w:rPr>
          <w:rFonts w:asciiTheme="minorHAnsi" w:hAnsiTheme="minorHAnsi" w:cstheme="minorHAnsi"/>
          <w:szCs w:val="24"/>
        </w:rPr>
        <w:t xml:space="preserve">Δράση </w:t>
      </w:r>
      <w:r w:rsidRPr="006C1612">
        <w:rPr>
          <w:szCs w:val="24"/>
        </w:rPr>
        <w:t>:</w:t>
      </w:r>
      <w:bookmarkEnd w:id="18"/>
      <w:r w:rsidRPr="006C1612">
        <w:rPr>
          <w:rFonts w:asciiTheme="minorHAnsi" w:hAnsiTheme="minorHAnsi" w:cstheme="minorHAnsi"/>
          <w:szCs w:val="24"/>
        </w:rPr>
        <w:t xml:space="preserve"> «</w:t>
      </w:r>
      <w:r w:rsidR="00776026">
        <w:rPr>
          <w:szCs w:val="24"/>
        </w:rPr>
        <w:t>9.6.1.1.</w:t>
      </w:r>
      <w:r w:rsidR="00776026">
        <w:rPr>
          <w:szCs w:val="24"/>
          <w:lang w:val="en-US"/>
        </w:rPr>
        <w:t>E</w:t>
      </w:r>
      <w:r w:rsidRPr="006C1612">
        <w:rPr>
          <w:szCs w:val="24"/>
        </w:rPr>
        <w:t xml:space="preserve">: «Μονάδα Ενημέρωσης και Υποστήριξης της Στρατηγικής </w:t>
      </w:r>
      <w:proofErr w:type="spellStart"/>
      <w:r w:rsidRPr="006C1612">
        <w:rPr>
          <w:szCs w:val="24"/>
        </w:rPr>
        <w:t>ΤΑΠΤοΚ</w:t>
      </w:r>
      <w:proofErr w:type="spellEnd"/>
      <w:r w:rsidRPr="006C1612">
        <w:rPr>
          <w:szCs w:val="24"/>
        </w:rPr>
        <w:t xml:space="preserve"> – ΕΚΤ στην περιοχή υλοποίησης του </w:t>
      </w:r>
      <w:proofErr w:type="spellStart"/>
      <w:r w:rsidRPr="006C1612">
        <w:rPr>
          <w:szCs w:val="24"/>
        </w:rPr>
        <w:t>ΤΑΠΤοΚ</w:t>
      </w:r>
      <w:proofErr w:type="spellEnd"/>
      <w:r w:rsidRPr="006C1612">
        <w:rPr>
          <w:szCs w:val="24"/>
        </w:rPr>
        <w:t xml:space="preserve"> – </w:t>
      </w:r>
      <w:proofErr w:type="spellStart"/>
      <w:r w:rsidRPr="006C1612">
        <w:rPr>
          <w:szCs w:val="24"/>
        </w:rPr>
        <w:t>Leader</w:t>
      </w:r>
      <w:proofErr w:type="spellEnd"/>
      <w:r w:rsidRPr="006C1612">
        <w:rPr>
          <w:szCs w:val="24"/>
        </w:rPr>
        <w:t xml:space="preserve"> της  ΕΤΑΝΑΜ Α.Ε»</w:t>
      </w:r>
    </w:p>
    <w:p w:rsidR="00C77431" w:rsidRPr="00C77431" w:rsidRDefault="00C77431" w:rsidP="00C77431">
      <w:pPr>
        <w:pStyle w:val="20"/>
        <w:rPr>
          <w:rFonts w:asciiTheme="minorHAnsi" w:hAnsiTheme="minorHAnsi" w:cstheme="minorHAnsi"/>
        </w:rPr>
      </w:pPr>
    </w:p>
    <w:p w:rsidR="00C77431" w:rsidRPr="00C77431" w:rsidRDefault="00C77431" w:rsidP="00C77431">
      <w:pPr>
        <w:pStyle w:val="20"/>
        <w:rPr>
          <w:rFonts w:asciiTheme="minorHAnsi" w:hAnsiTheme="minorHAnsi" w:cstheme="minorHAnsi"/>
          <w:i/>
        </w:rPr>
      </w:pPr>
    </w:p>
    <w:p w:rsidR="00CC2BA7" w:rsidRDefault="00CC2BA7" w:rsidP="00C77431">
      <w:pPr>
        <w:pStyle w:val="20"/>
      </w:pPr>
    </w:p>
    <w:p w:rsidR="00CC2BA7" w:rsidRPr="00CC2BA7" w:rsidRDefault="00CC2BA7" w:rsidP="00CC2BA7">
      <w:pPr>
        <w:sectPr w:rsidR="00CC2BA7" w:rsidRPr="00CC2BA7" w:rsidSect="00CB564E">
          <w:headerReference w:type="default" r:id="rId24"/>
          <w:pgSz w:w="11906" w:h="16838"/>
          <w:pgMar w:top="1021" w:right="991" w:bottom="1247" w:left="993" w:header="709" w:footer="709" w:gutter="0"/>
          <w:cols w:space="708"/>
          <w:docGrid w:linePitch="360"/>
        </w:sectPr>
      </w:pPr>
    </w:p>
    <w:p w:rsidR="00612121" w:rsidRPr="00280F98" w:rsidRDefault="00612121" w:rsidP="00612121">
      <w:pPr>
        <w:pStyle w:val="1"/>
        <w:ind w:hanging="360"/>
        <w:jc w:val="both"/>
      </w:pPr>
      <w:r w:rsidRPr="00280F98">
        <w:lastRenderedPageBreak/>
        <w:t>ΠΙΝΑΚΑΣ ΚΡΙΤΗΡΙΩΝ ΕΠΙΛΟΓΗΣ ΠΡΑΞΕΩΝ</w:t>
      </w:r>
    </w:p>
    <w:p w:rsidR="00612121" w:rsidRDefault="00612121" w:rsidP="00612121"/>
    <w:p w:rsidR="00612121" w:rsidRPr="00F157DE" w:rsidRDefault="00612121" w:rsidP="00612121"/>
    <w:tbl>
      <w:tblPr>
        <w:tblW w:w="14482" w:type="dxa"/>
        <w:tblInd w:w="85" w:type="dxa"/>
        <w:tblLayout w:type="fixed"/>
        <w:tblLook w:val="00A0"/>
      </w:tblPr>
      <w:tblGrid>
        <w:gridCol w:w="14482"/>
      </w:tblGrid>
      <w:tr w:rsidR="00612121" w:rsidRPr="005F04A3" w:rsidTr="00612121">
        <w:trPr>
          <w:trHeight w:val="572"/>
        </w:trPr>
        <w:tc>
          <w:tcPr>
            <w:tcW w:w="14482" w:type="dxa"/>
            <w:tcBorders>
              <w:top w:val="double" w:sz="6" w:space="0" w:color="auto"/>
              <w:left w:val="double" w:sz="6" w:space="0" w:color="auto"/>
              <w:bottom w:val="double" w:sz="6" w:space="0" w:color="auto"/>
              <w:right w:val="double" w:sz="6" w:space="0" w:color="000000"/>
            </w:tcBorders>
            <w:shd w:val="clear" w:color="000000" w:fill="538ED5"/>
            <w:vAlign w:val="center"/>
          </w:tcPr>
          <w:p w:rsidR="00612121" w:rsidRPr="005F04A3" w:rsidRDefault="00612121" w:rsidP="00776026">
            <w:pPr>
              <w:spacing w:beforeLines="60" w:after="60"/>
              <w:jc w:val="center"/>
              <w:rPr>
                <w:rFonts w:cs="Tahoma"/>
                <w:b/>
                <w:bCs/>
                <w:color w:val="000000"/>
              </w:rPr>
            </w:pPr>
            <w:r w:rsidRPr="005F04A3">
              <w:rPr>
                <w:rFonts w:cs="Tahoma"/>
                <w:b/>
                <w:bCs/>
                <w:color w:val="000000"/>
                <w:szCs w:val="22"/>
              </w:rPr>
              <w:t>ΕΛΕΓΧΟΣ ΣΥΜΒΑΤΟΤΗΤΑΣ ΑΠΟ ΤΟ ΣΥΣΤΗΜΑ</w:t>
            </w:r>
          </w:p>
        </w:tc>
      </w:tr>
      <w:tr w:rsidR="00612121" w:rsidRPr="005F04A3" w:rsidTr="00612121">
        <w:trPr>
          <w:trHeight w:val="690"/>
        </w:trPr>
        <w:tc>
          <w:tcPr>
            <w:tcW w:w="14482" w:type="dxa"/>
            <w:tcBorders>
              <w:top w:val="nil"/>
              <w:left w:val="double" w:sz="6" w:space="0" w:color="auto"/>
              <w:bottom w:val="single" w:sz="4" w:space="0" w:color="auto"/>
              <w:right w:val="double" w:sz="6" w:space="0" w:color="auto"/>
            </w:tcBorders>
            <w:noWrap/>
            <w:vAlign w:val="bottom"/>
          </w:tcPr>
          <w:p w:rsidR="00612121" w:rsidRPr="00617682" w:rsidRDefault="00612121" w:rsidP="00776026">
            <w:pPr>
              <w:numPr>
                <w:ilvl w:val="0"/>
                <w:numId w:val="7"/>
              </w:numPr>
              <w:spacing w:beforeLines="60" w:after="60"/>
              <w:rPr>
                <w:rFonts w:cs="Tahoma"/>
              </w:rPr>
            </w:pPr>
            <w:r w:rsidRPr="00617682">
              <w:rPr>
                <w:rFonts w:cs="Tahoma"/>
                <w:szCs w:val="22"/>
              </w:rPr>
              <w:t>Η ημερομηνία υποβολής αίτησης χρηματοδότησης είναι εντός της προθεσμίας που τίθεται στην πρόσκληση</w:t>
            </w:r>
          </w:p>
          <w:p w:rsidR="00612121" w:rsidRPr="00617682" w:rsidRDefault="00612121" w:rsidP="00776026">
            <w:pPr>
              <w:numPr>
                <w:ilvl w:val="0"/>
                <w:numId w:val="7"/>
              </w:numPr>
              <w:spacing w:beforeLines="60" w:after="60"/>
              <w:rPr>
                <w:rFonts w:cs="Tahoma"/>
              </w:rPr>
            </w:pPr>
            <w:r w:rsidRPr="00617682">
              <w:rPr>
                <w:rFonts w:cs="Tahoma"/>
                <w:szCs w:val="22"/>
              </w:rPr>
              <w:t xml:space="preserve">Ο αιτούμενος προϋπολογισμός είναι εντός των ορίων, εφόσον τίθενται στην πρόσκληση </w:t>
            </w:r>
          </w:p>
          <w:p w:rsidR="00612121" w:rsidRPr="006A6267" w:rsidRDefault="00612121" w:rsidP="00776026">
            <w:pPr>
              <w:numPr>
                <w:ilvl w:val="0"/>
                <w:numId w:val="7"/>
              </w:numPr>
              <w:spacing w:beforeLines="60" w:after="60"/>
              <w:rPr>
                <w:rFonts w:cs="Tahoma"/>
              </w:rPr>
            </w:pPr>
            <w:r w:rsidRPr="00617682">
              <w:rPr>
                <w:rFonts w:cs="Tahoma"/>
                <w:szCs w:val="22"/>
              </w:rPr>
              <w:t>Το τεχνικό δελτίο είναι πλήρως συμπληρωμένο</w:t>
            </w:r>
          </w:p>
        </w:tc>
      </w:tr>
    </w:tbl>
    <w:p w:rsidR="00612121" w:rsidRDefault="00612121" w:rsidP="00612121"/>
    <w:tbl>
      <w:tblPr>
        <w:tblW w:w="14482" w:type="dxa"/>
        <w:tblInd w:w="85" w:type="dxa"/>
        <w:tblLayout w:type="fixed"/>
        <w:tblLook w:val="00A0"/>
      </w:tblPr>
      <w:tblGrid>
        <w:gridCol w:w="14482"/>
      </w:tblGrid>
      <w:tr w:rsidR="00612121" w:rsidRPr="005F04A3" w:rsidTr="00612121">
        <w:trPr>
          <w:trHeight w:val="690"/>
        </w:trPr>
        <w:tc>
          <w:tcPr>
            <w:tcW w:w="14482" w:type="dxa"/>
            <w:tcBorders>
              <w:top w:val="single" w:sz="4" w:space="0" w:color="auto"/>
              <w:left w:val="double" w:sz="6" w:space="0" w:color="auto"/>
              <w:bottom w:val="single" w:sz="4" w:space="0" w:color="auto"/>
              <w:right w:val="double" w:sz="6" w:space="0" w:color="auto"/>
            </w:tcBorders>
            <w:shd w:val="clear" w:color="auto" w:fill="548DD4"/>
            <w:noWrap/>
            <w:vAlign w:val="center"/>
          </w:tcPr>
          <w:p w:rsidR="00612121" w:rsidRPr="008F6AA1" w:rsidRDefault="00612121" w:rsidP="00776026">
            <w:pPr>
              <w:spacing w:beforeLines="60" w:after="60"/>
              <w:jc w:val="center"/>
              <w:rPr>
                <w:rFonts w:cs="Tahoma"/>
                <w:b/>
                <w:color w:val="FFFFFF"/>
              </w:rPr>
            </w:pPr>
            <w:r w:rsidRPr="008F6AA1">
              <w:rPr>
                <w:rFonts w:cs="Tahoma"/>
                <w:b/>
                <w:bCs/>
                <w:color w:val="FFFFFF"/>
                <w:szCs w:val="22"/>
              </w:rPr>
              <w:t>ΣΤΑΔΙΟ Α</w:t>
            </w:r>
            <w:r>
              <w:rPr>
                <w:rFonts w:cs="Tahoma"/>
                <w:b/>
                <w:bCs/>
                <w:color w:val="FFFFFF"/>
                <w:szCs w:val="22"/>
              </w:rPr>
              <w:t xml:space="preserve">΄ </w:t>
            </w:r>
            <w:r w:rsidRPr="008F6AA1">
              <w:rPr>
                <w:rFonts w:cs="Tahoma"/>
                <w:b/>
                <w:color w:val="FFFFFF"/>
                <w:szCs w:val="22"/>
              </w:rPr>
              <w:t>Έλεγχος πληρότητας και επιλεξιμότητας πρότασης</w:t>
            </w:r>
          </w:p>
        </w:tc>
      </w:tr>
    </w:tbl>
    <w:p w:rsidR="00612121" w:rsidRPr="00A24A1B" w:rsidRDefault="00612121" w:rsidP="00612121">
      <w:pPr>
        <w:rPr>
          <w:sz w:val="10"/>
          <w:szCs w:val="10"/>
        </w:rPr>
      </w:pPr>
    </w:p>
    <w:tbl>
      <w:tblPr>
        <w:tblW w:w="15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7"/>
        <w:gridCol w:w="2896"/>
        <w:gridCol w:w="3646"/>
        <w:gridCol w:w="4714"/>
        <w:gridCol w:w="2090"/>
        <w:gridCol w:w="1430"/>
      </w:tblGrid>
      <w:tr w:rsidR="00612121" w:rsidRPr="005F04A3" w:rsidTr="00612121">
        <w:trPr>
          <w:trHeight w:val="446"/>
          <w:tblHeader/>
        </w:trPr>
        <w:tc>
          <w:tcPr>
            <w:tcW w:w="427" w:type="dxa"/>
            <w:noWrap/>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w:t>
            </w:r>
          </w:p>
        </w:tc>
        <w:tc>
          <w:tcPr>
            <w:tcW w:w="2896" w:type="dxa"/>
            <w:noWrap/>
            <w:vAlign w:val="center"/>
          </w:tcPr>
          <w:p w:rsidR="00612121" w:rsidRPr="005F04A3" w:rsidRDefault="00612121" w:rsidP="00776026">
            <w:pPr>
              <w:spacing w:beforeLines="60" w:after="60"/>
              <w:jc w:val="center"/>
              <w:rPr>
                <w:rFonts w:cs="Tahoma"/>
                <w:b/>
                <w:bCs/>
                <w:color w:val="000000"/>
              </w:rPr>
            </w:pPr>
            <w:r w:rsidRPr="005F04A3">
              <w:rPr>
                <w:rFonts w:cs="Tahoma"/>
                <w:b/>
                <w:bCs/>
                <w:color w:val="000000"/>
                <w:szCs w:val="22"/>
              </w:rPr>
              <w:t>ΟΜΑΔΑ ΚΡΙΤΗΡΙΩΝ</w:t>
            </w:r>
          </w:p>
        </w:tc>
        <w:tc>
          <w:tcPr>
            <w:tcW w:w="3646" w:type="dxa"/>
            <w:noWrap/>
            <w:vAlign w:val="center"/>
          </w:tcPr>
          <w:p w:rsidR="00612121" w:rsidRPr="005F04A3" w:rsidRDefault="00612121" w:rsidP="00776026">
            <w:pPr>
              <w:spacing w:beforeLines="60" w:after="60"/>
              <w:jc w:val="center"/>
              <w:rPr>
                <w:rFonts w:cs="Tahoma"/>
                <w:b/>
                <w:bCs/>
                <w:color w:val="000000"/>
              </w:rPr>
            </w:pPr>
            <w:r w:rsidRPr="005F04A3">
              <w:rPr>
                <w:rFonts w:cs="Tahoma"/>
                <w:b/>
                <w:bCs/>
                <w:color w:val="000000"/>
                <w:szCs w:val="22"/>
              </w:rPr>
              <w:t>ΚΡΙΤΗΡΙΟ</w:t>
            </w:r>
          </w:p>
        </w:tc>
        <w:tc>
          <w:tcPr>
            <w:tcW w:w="4714" w:type="dxa"/>
            <w:vAlign w:val="center"/>
          </w:tcPr>
          <w:p w:rsidR="00612121" w:rsidRDefault="00612121" w:rsidP="00776026">
            <w:pPr>
              <w:spacing w:beforeLines="60" w:after="60"/>
              <w:jc w:val="center"/>
              <w:rPr>
                <w:rFonts w:cs="Tahoma"/>
                <w:b/>
                <w:bCs/>
                <w:color w:val="000000"/>
              </w:rPr>
            </w:pPr>
            <w:r>
              <w:rPr>
                <w:rFonts w:cs="Tahoma"/>
                <w:b/>
                <w:bCs/>
                <w:color w:val="000000"/>
                <w:szCs w:val="22"/>
              </w:rPr>
              <w:t>ΕΞΕΙΔΙΚΕΥΣΗ</w:t>
            </w:r>
          </w:p>
        </w:tc>
        <w:tc>
          <w:tcPr>
            <w:tcW w:w="2090" w:type="dxa"/>
            <w:vAlign w:val="center"/>
          </w:tcPr>
          <w:p w:rsidR="00612121" w:rsidRPr="005F04A3" w:rsidRDefault="00612121" w:rsidP="00776026">
            <w:pPr>
              <w:spacing w:beforeLines="60" w:after="60"/>
              <w:jc w:val="center"/>
              <w:rPr>
                <w:rFonts w:cs="Tahoma"/>
                <w:b/>
                <w:bCs/>
                <w:color w:val="000000"/>
              </w:rPr>
            </w:pPr>
            <w:r>
              <w:rPr>
                <w:rFonts w:cs="Tahoma"/>
                <w:b/>
                <w:bCs/>
                <w:color w:val="000000"/>
                <w:szCs w:val="22"/>
              </w:rPr>
              <w:t>ΤΙΜΗ / ΒΑΘΜΟΛΟΓΙΑ</w:t>
            </w:r>
          </w:p>
        </w:tc>
        <w:tc>
          <w:tcPr>
            <w:tcW w:w="1430" w:type="dxa"/>
            <w:noWrap/>
            <w:vAlign w:val="center"/>
          </w:tcPr>
          <w:p w:rsidR="00612121" w:rsidRPr="00774946" w:rsidRDefault="00612121" w:rsidP="00776026">
            <w:pPr>
              <w:tabs>
                <w:tab w:val="left" w:pos="1102"/>
                <w:tab w:val="left" w:pos="1757"/>
              </w:tabs>
              <w:spacing w:beforeLines="60" w:after="60"/>
              <w:ind w:right="222"/>
              <w:jc w:val="center"/>
              <w:rPr>
                <w:rFonts w:cs="Tahoma"/>
                <w:b/>
                <w:caps/>
                <w:color w:val="000000"/>
              </w:rPr>
            </w:pPr>
            <w:r>
              <w:rPr>
                <w:rFonts w:cs="Tahoma"/>
                <w:b/>
                <w:caps/>
                <w:color w:val="000000"/>
                <w:szCs w:val="22"/>
              </w:rPr>
              <w:t>σταθμιση</w:t>
            </w:r>
          </w:p>
        </w:tc>
      </w:tr>
      <w:tr w:rsidR="00612121" w:rsidRPr="005F04A3" w:rsidTr="00612121">
        <w:trPr>
          <w:trHeight w:val="608"/>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1</w:t>
            </w:r>
          </w:p>
        </w:tc>
        <w:tc>
          <w:tcPr>
            <w:tcW w:w="2896" w:type="dxa"/>
            <w:vMerge w:val="restart"/>
            <w:vAlign w:val="center"/>
          </w:tcPr>
          <w:p w:rsidR="00612121" w:rsidRPr="00774946" w:rsidRDefault="00612121" w:rsidP="00776026">
            <w:pPr>
              <w:spacing w:beforeLines="60" w:after="60"/>
              <w:jc w:val="center"/>
              <w:rPr>
                <w:rFonts w:cs="Tahoma"/>
                <w:b/>
                <w:bCs/>
                <w:color w:val="000000"/>
              </w:rPr>
            </w:pPr>
            <w:r w:rsidRPr="00774946">
              <w:rPr>
                <w:rFonts w:cs="Tahoma"/>
                <w:b/>
                <w:szCs w:val="22"/>
              </w:rPr>
              <w:t>Έλεγχος πληρότητας και επιλεξιμότητας πρότασης</w:t>
            </w:r>
          </w:p>
        </w:tc>
        <w:tc>
          <w:tcPr>
            <w:tcW w:w="3646" w:type="dxa"/>
            <w:noWrap/>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Δικαιούχος που εμπίπτει στην πρόσκληση </w:t>
            </w:r>
          </w:p>
        </w:tc>
        <w:tc>
          <w:tcPr>
            <w:tcW w:w="4714" w:type="dxa"/>
            <w:vAlign w:val="center"/>
          </w:tcPr>
          <w:p w:rsidR="00612121" w:rsidRPr="00612121" w:rsidRDefault="00612121" w:rsidP="00612121">
            <w:pPr>
              <w:pStyle w:val="ac"/>
            </w:pPr>
            <w:r w:rsidRPr="00A20079">
              <w:t>Εξετάζεται εάν ο φορέας που υποβάλλει την πρόταση εμπίπτει στις κατηγορίες δυνητικών δικαιούχω</w:t>
            </w:r>
            <w:r>
              <w:t>ν που ορίζονται στην πρόσκληση.</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300"/>
        </w:trPr>
        <w:tc>
          <w:tcPr>
            <w:tcW w:w="427" w:type="dxa"/>
            <w:noWrap/>
            <w:vAlign w:val="center"/>
          </w:tcPr>
          <w:p w:rsidR="00612121" w:rsidRPr="005F04A3" w:rsidRDefault="00612121" w:rsidP="00776026">
            <w:pPr>
              <w:spacing w:beforeLines="60" w:after="60"/>
              <w:jc w:val="right"/>
              <w:rPr>
                <w:rFonts w:cs="Tahoma"/>
                <w:color w:val="000000"/>
              </w:rPr>
            </w:pPr>
            <w:r w:rsidRPr="005F04A3">
              <w:rPr>
                <w:rFonts w:cs="Tahoma"/>
                <w:color w:val="000000"/>
                <w:szCs w:val="22"/>
              </w:rPr>
              <w:t>2</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Αρμοδιότητα δικαιούχου για υλοποίηση πράξης </w:t>
            </w:r>
          </w:p>
        </w:tc>
        <w:tc>
          <w:tcPr>
            <w:tcW w:w="4714" w:type="dxa"/>
            <w:vAlign w:val="center"/>
          </w:tcPr>
          <w:p w:rsidR="00612121" w:rsidRPr="002D72E7" w:rsidRDefault="00612121" w:rsidP="00612121">
            <w:pPr>
              <w:pStyle w:val="ac"/>
            </w:pPr>
            <w:r w:rsidRPr="00A20079">
              <w:t xml:space="preserve">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w:t>
            </w:r>
            <w:r w:rsidRPr="00214DF7">
              <w:t>Η σύναψη προγραμματικής σύμβασης για την μεταβίβαση της αρμοδιότητας υλοποίησης σε άλλο φορέα πρέπει να  υποβάλλεται με το αίτημα.</w:t>
            </w:r>
            <w:r w:rsidRPr="002D72E7">
              <w:t xml:space="preserve"> </w:t>
            </w:r>
            <w:r w:rsidRPr="00214DF7">
              <w:t>Σε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p>
        </w:tc>
      </w:tr>
      <w:tr w:rsidR="00612121" w:rsidRPr="005F04A3" w:rsidTr="00612121">
        <w:trPr>
          <w:trHeight w:val="332"/>
        </w:trPr>
        <w:tc>
          <w:tcPr>
            <w:tcW w:w="427" w:type="dxa"/>
            <w:vMerge w:val="restart"/>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3</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Pr>
                <w:rFonts w:cs="Tahoma"/>
                <w:color w:val="000000"/>
                <w:szCs w:val="22"/>
              </w:rPr>
              <w:t>Τ</w:t>
            </w:r>
            <w:r w:rsidRPr="005F04A3">
              <w:rPr>
                <w:rFonts w:cs="Tahoma"/>
                <w:color w:val="000000"/>
                <w:szCs w:val="22"/>
              </w:rPr>
              <w:t>υπική πληρότητα της υποβαλλόμενης πρότασης</w:t>
            </w:r>
            <w:r>
              <w:rPr>
                <w:rFonts w:cs="Tahoma"/>
                <w:color w:val="000000"/>
                <w:szCs w:val="22"/>
              </w:rPr>
              <w:t>:</w:t>
            </w:r>
          </w:p>
        </w:tc>
        <w:tc>
          <w:tcPr>
            <w:tcW w:w="4714" w:type="dxa"/>
            <w:vAlign w:val="center"/>
          </w:tcPr>
          <w:p w:rsidR="00612121" w:rsidRPr="00234F53" w:rsidRDefault="00612121" w:rsidP="00776026">
            <w:pPr>
              <w:spacing w:beforeLines="60" w:after="60"/>
              <w:jc w:val="left"/>
              <w:rPr>
                <w:rFonts w:cs="Tahoma"/>
                <w:color w:val="000000"/>
                <w:sz w:val="20"/>
                <w:szCs w:val="20"/>
              </w:rPr>
            </w:pPr>
            <w:r w:rsidRPr="00234F53">
              <w:rPr>
                <w:sz w:val="20"/>
                <w:szCs w:val="20"/>
              </w:rPr>
              <w:t xml:space="preserve">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w:t>
            </w:r>
            <w:r w:rsidRPr="00234F53">
              <w:rPr>
                <w:sz w:val="20"/>
                <w:szCs w:val="20"/>
              </w:rPr>
              <w:lastRenderedPageBreak/>
              <w:t>σχετική πρόσκληση και ειδικότερα:</w:t>
            </w:r>
          </w:p>
        </w:tc>
        <w:tc>
          <w:tcPr>
            <w:tcW w:w="2090" w:type="dxa"/>
            <w:vAlign w:val="center"/>
          </w:tcPr>
          <w:p w:rsidR="00612121" w:rsidRPr="005F04A3" w:rsidRDefault="00C77431" w:rsidP="00776026">
            <w:pPr>
              <w:spacing w:beforeLines="60" w:after="60"/>
              <w:jc w:val="center"/>
              <w:rPr>
                <w:rFonts w:cs="Tahoma"/>
                <w:color w:val="000000"/>
              </w:rPr>
            </w:pPr>
            <w:r>
              <w:rPr>
                <w:rFonts w:cs="Tahoma"/>
                <w:color w:val="000000"/>
                <w:szCs w:val="22"/>
              </w:rPr>
              <w:lastRenderedPageBreak/>
              <w:t>ναι/οχι</w:t>
            </w:r>
            <w:r w:rsidR="00612121" w:rsidRPr="005F04A3">
              <w:rPr>
                <w:rFonts w:cs="Tahoma"/>
                <w:color w:val="000000"/>
                <w:szCs w:val="22"/>
              </w:rPr>
              <w:t> </w:t>
            </w:r>
          </w:p>
        </w:tc>
        <w:tc>
          <w:tcPr>
            <w:tcW w:w="143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300"/>
        </w:trPr>
        <w:tc>
          <w:tcPr>
            <w:tcW w:w="427" w:type="dxa"/>
            <w:vMerge/>
            <w:vAlign w:val="center"/>
          </w:tcPr>
          <w:p w:rsidR="00612121" w:rsidRPr="005F04A3" w:rsidRDefault="00612121" w:rsidP="00776026">
            <w:pPr>
              <w:spacing w:beforeLines="60" w:after="60"/>
              <w:jc w:val="left"/>
              <w:rPr>
                <w:rFonts w:cs="Tahoma"/>
                <w:color w:val="000000"/>
              </w:rPr>
            </w:pP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780F65" w:rsidRDefault="00612121" w:rsidP="00776026">
            <w:pPr>
              <w:pStyle w:val="42"/>
              <w:numPr>
                <w:ilvl w:val="0"/>
                <w:numId w:val="9"/>
              </w:numPr>
              <w:tabs>
                <w:tab w:val="num" w:pos="720"/>
              </w:tabs>
              <w:spacing w:beforeLines="60" w:after="60"/>
              <w:jc w:val="left"/>
              <w:rPr>
                <w:rFonts w:cs="Tahoma"/>
                <w:color w:val="000000"/>
              </w:rPr>
            </w:pPr>
            <w:r w:rsidRPr="00780F65">
              <w:rPr>
                <w:rFonts w:cs="Tahoma"/>
                <w:color w:val="000000"/>
                <w:szCs w:val="22"/>
              </w:rPr>
              <w:t xml:space="preserve">Τεχνικό Δελτίο </w:t>
            </w:r>
          </w:p>
        </w:tc>
        <w:tc>
          <w:tcPr>
            <w:tcW w:w="4714" w:type="dxa"/>
            <w:vAlign w:val="center"/>
          </w:tcPr>
          <w:p w:rsidR="00612121" w:rsidRDefault="00612121" w:rsidP="00776026">
            <w:pPr>
              <w:spacing w:beforeLines="60" w:after="60"/>
              <w:rPr>
                <w:rFonts w:cs="Tahoma"/>
                <w:color w:val="000000"/>
                <w:sz w:val="20"/>
                <w:szCs w:val="20"/>
              </w:rPr>
            </w:pPr>
            <w:r>
              <w:rPr>
                <w:rFonts w:cs="Tahoma"/>
                <w:color w:val="000000"/>
                <w:sz w:val="20"/>
                <w:szCs w:val="20"/>
              </w:rPr>
              <w:t xml:space="preserve">Τεχνικό Δελτίο πράξης </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318"/>
        </w:trPr>
        <w:tc>
          <w:tcPr>
            <w:tcW w:w="427" w:type="dxa"/>
            <w:vMerge/>
            <w:vAlign w:val="center"/>
          </w:tcPr>
          <w:p w:rsidR="00612121" w:rsidRPr="005F04A3" w:rsidRDefault="00612121" w:rsidP="00776026">
            <w:pPr>
              <w:spacing w:beforeLines="60" w:after="60"/>
              <w:jc w:val="left"/>
              <w:rPr>
                <w:rFonts w:cs="Tahoma"/>
                <w:color w:val="000000"/>
              </w:rPr>
            </w:pP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780F65" w:rsidRDefault="00612121" w:rsidP="00776026">
            <w:pPr>
              <w:pStyle w:val="42"/>
              <w:numPr>
                <w:ilvl w:val="0"/>
                <w:numId w:val="9"/>
              </w:numPr>
              <w:tabs>
                <w:tab w:val="num" w:pos="720"/>
              </w:tabs>
              <w:spacing w:beforeLines="60" w:after="60"/>
              <w:jc w:val="left"/>
              <w:rPr>
                <w:rFonts w:cs="Tahoma"/>
                <w:color w:val="000000"/>
              </w:rPr>
            </w:pPr>
            <w:r w:rsidRPr="00780F65">
              <w:rPr>
                <w:rFonts w:cs="Tahoma"/>
                <w:color w:val="000000"/>
                <w:szCs w:val="22"/>
              </w:rPr>
              <w:t>Λοιπά στοιχεία που προσδιορίζονται στην πρόσκληση</w:t>
            </w:r>
          </w:p>
        </w:tc>
        <w:tc>
          <w:tcPr>
            <w:tcW w:w="4714" w:type="dxa"/>
            <w:vAlign w:val="center"/>
          </w:tcPr>
          <w:p w:rsidR="00612121" w:rsidRPr="00612121" w:rsidRDefault="00612121" w:rsidP="00612121">
            <w:pPr>
              <w:pStyle w:val="2"/>
              <w:numPr>
                <w:ilvl w:val="0"/>
                <w:numId w:val="0"/>
              </w:numPr>
              <w:tabs>
                <w:tab w:val="clear" w:pos="709"/>
              </w:tabs>
              <w:rPr>
                <w:rFonts w:cs="Tahoma"/>
                <w:sz w:val="20"/>
                <w:szCs w:val="20"/>
              </w:rPr>
            </w:pPr>
            <w:r w:rsidRPr="00234F53">
              <w:rPr>
                <w:rFonts w:cs="Tahoma"/>
                <w:sz w:val="20"/>
                <w:szCs w:val="20"/>
              </w:rPr>
              <w:t>Λοιπά στοιχεία που προσδιορίζονται στην πρόσκληση  (</w:t>
            </w:r>
            <w:r>
              <w:rPr>
                <w:rFonts w:cs="Tahoma"/>
                <w:sz w:val="20"/>
                <w:szCs w:val="20"/>
              </w:rPr>
              <w:t xml:space="preserve">όπως </w:t>
            </w:r>
            <w:r w:rsidRPr="00234F53">
              <w:rPr>
                <w:rFonts w:cs="Tahoma"/>
                <w:sz w:val="20"/>
                <w:szCs w:val="20"/>
              </w:rPr>
              <w:t xml:space="preserve">μελέτες, διοικητικές πράξεις, υπολογισμός των καθαρών εσόδων </w:t>
            </w:r>
            <w:r w:rsidRPr="00234F53">
              <w:rPr>
                <w:sz w:val="20"/>
                <w:szCs w:val="20"/>
              </w:rPr>
              <w:t>κλπ).</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300"/>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4</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Περίοδος υλοποίησης </w:t>
            </w:r>
            <w:r>
              <w:rPr>
                <w:rFonts w:cs="Tahoma"/>
                <w:color w:val="000000"/>
                <w:szCs w:val="22"/>
              </w:rPr>
              <w:t>εντός περιόδου επιλεξιμότητας ΠΠ και Πρόσκλησης</w:t>
            </w:r>
          </w:p>
        </w:tc>
        <w:tc>
          <w:tcPr>
            <w:tcW w:w="4714" w:type="dxa"/>
            <w:vAlign w:val="center"/>
          </w:tcPr>
          <w:p w:rsidR="00612121" w:rsidRPr="00A20079" w:rsidRDefault="00612121" w:rsidP="00612121">
            <w:pPr>
              <w:pStyle w:val="ac"/>
            </w:pPr>
            <w:r w:rsidRPr="00A20079">
              <w:t>Εξετάζεται 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w:t>
            </w:r>
            <w:r>
              <w:t xml:space="preserve">α </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876"/>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5</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Pr>
                <w:rFonts w:cs="Tahoma"/>
                <w:color w:val="000000"/>
                <w:szCs w:val="22"/>
              </w:rPr>
              <w:t>Μη π</w:t>
            </w:r>
            <w:r w:rsidRPr="005F04A3">
              <w:rPr>
                <w:rFonts w:cs="Tahoma"/>
                <w:color w:val="000000"/>
                <w:szCs w:val="22"/>
              </w:rPr>
              <w:t xml:space="preserve">εραίωση φυσικού αντικειμένου </w:t>
            </w:r>
          </w:p>
        </w:tc>
        <w:tc>
          <w:tcPr>
            <w:tcW w:w="4714" w:type="dxa"/>
            <w:vAlign w:val="center"/>
          </w:tcPr>
          <w:p w:rsidR="00612121" w:rsidRPr="002D72E7" w:rsidRDefault="00612121" w:rsidP="00612121">
            <w:pPr>
              <w:pStyle w:val="ac"/>
            </w:pPr>
            <w:r w:rsidRPr="002D72E7">
              <w:t xml:space="preserve">Βεβαιώνεται </w:t>
            </w:r>
            <w:r w:rsidRPr="00214DF7">
              <w:t>από τον νόμιμο εκπρόσωπο του Δικαιούχου μέσω του ΤΔΠ</w:t>
            </w:r>
            <w:r w:rsidRPr="002D72E7">
              <w:t xml:space="preserve"> ότι δεν έχει περαιωθεί το φυσικό αντικείμενο της προτεινόμενης πράξης μέχρι την ημερομηνία που ο δυνητικός δικαιούχος υπέβαλε την </w:t>
            </w:r>
            <w:r w:rsidRPr="00214DF7">
              <w:t>πρόταση</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2560"/>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6</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A20079" w:rsidRDefault="00612121" w:rsidP="00612121">
            <w:pPr>
              <w:pStyle w:val="ac"/>
              <w:spacing w:before="200" w:after="200"/>
              <w:ind w:left="-43"/>
              <w:jc w:val="left"/>
              <w:rPr>
                <w:rFonts w:cs="Tahoma"/>
                <w:sz w:val="22"/>
                <w:szCs w:val="22"/>
              </w:rPr>
            </w:pPr>
            <w:r w:rsidRPr="00A20079">
              <w:rPr>
                <w:rFonts w:cs="Tahoma"/>
                <w:sz w:val="22"/>
                <w:szCs w:val="22"/>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A20079">
              <w:rPr>
                <w:rFonts w:cs="EUAlbertina"/>
                <w:color w:val="000000"/>
                <w:sz w:val="22"/>
                <w:szCs w:val="22"/>
              </w:rPr>
              <w:t>του προγράμματος εντός πέντε ετών από την τελική πληρωμή στον δικαιούχο ή εντός της προθεσμίας που οριζόταν στους κανόνες περί κρατικών ενισχύσεων·(σύμφωνα με το άρθρο 71 του Καν. 1303/2013)</w:t>
            </w:r>
          </w:p>
        </w:tc>
        <w:tc>
          <w:tcPr>
            <w:tcW w:w="4714" w:type="dxa"/>
            <w:vAlign w:val="center"/>
          </w:tcPr>
          <w:p w:rsidR="00612121" w:rsidRDefault="00612121" w:rsidP="00776026">
            <w:pPr>
              <w:spacing w:beforeLines="60" w:after="60"/>
              <w:rPr>
                <w:rFonts w:cs="Tahoma"/>
                <w:color w:val="000000"/>
                <w:sz w:val="20"/>
                <w:szCs w:val="20"/>
              </w:rPr>
            </w:pPr>
            <w:r>
              <w:rPr>
                <w:rFonts w:cs="Tahoma"/>
                <w:color w:val="000000"/>
                <w:sz w:val="20"/>
                <w:szCs w:val="20"/>
              </w:rPr>
              <w:t xml:space="preserve">Βεβαιώνεται  </w:t>
            </w:r>
            <w:r w:rsidRPr="00214DF7">
              <w:rPr>
                <w:rFonts w:cs="Tahoma"/>
                <w:color w:val="000000"/>
                <w:sz w:val="20"/>
                <w:szCs w:val="20"/>
              </w:rPr>
              <w:t>από τον νόμιμο εκπρόσωπο του Δικαιούχου μέσω του ΤΔΠ</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1339"/>
        </w:trPr>
        <w:tc>
          <w:tcPr>
            <w:tcW w:w="427" w:type="dxa"/>
            <w:noWrap/>
            <w:vAlign w:val="center"/>
          </w:tcPr>
          <w:p w:rsidR="00612121" w:rsidRPr="00B77CEF" w:rsidRDefault="00612121" w:rsidP="00776026">
            <w:pPr>
              <w:spacing w:beforeLines="60" w:after="60"/>
              <w:jc w:val="right"/>
              <w:rPr>
                <w:rFonts w:cs="Tahoma"/>
                <w:color w:val="000000"/>
                <w:szCs w:val="22"/>
              </w:rPr>
            </w:pPr>
            <w:r w:rsidRPr="005F04A3">
              <w:rPr>
                <w:rFonts w:cs="Tahoma"/>
                <w:color w:val="000000"/>
                <w:szCs w:val="22"/>
              </w:rPr>
              <w:t>7</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Πράξη η οποία εμπίπτει </w:t>
            </w:r>
            <w:r w:rsidRPr="00C11964">
              <w:rPr>
                <w:rFonts w:cs="Tahoma"/>
                <w:color w:val="000000"/>
                <w:szCs w:val="22"/>
              </w:rPr>
              <w:t>στους Θεματικούς Στόχους, τις Επενδυτικές Προτεραιότητες και Ειδικούς στόχους ή/ και στα πεδία παρέμβασης/ δράσεις</w:t>
            </w:r>
            <w:r>
              <w:rPr>
                <w:rFonts w:cs="Tahoma"/>
                <w:color w:val="000000"/>
                <w:szCs w:val="22"/>
              </w:rPr>
              <w:t xml:space="preserve"> της  πρόσκλησης</w:t>
            </w:r>
          </w:p>
        </w:tc>
        <w:tc>
          <w:tcPr>
            <w:tcW w:w="4714" w:type="dxa"/>
            <w:vAlign w:val="center"/>
          </w:tcPr>
          <w:p w:rsidR="00612121" w:rsidRDefault="00612121" w:rsidP="00776026">
            <w:pPr>
              <w:spacing w:beforeLines="60" w:after="60"/>
              <w:rPr>
                <w:rFonts w:cs="Tahoma"/>
                <w:color w:val="000000"/>
                <w:sz w:val="20"/>
                <w:szCs w:val="20"/>
              </w:rPr>
            </w:pPr>
            <w:r>
              <w:rPr>
                <w:rFonts w:cs="Tahoma"/>
                <w:color w:val="000000"/>
                <w:sz w:val="20"/>
                <w:szCs w:val="20"/>
              </w:rPr>
              <w:t>Εξετάζεται  εάν η πράξη εμπίπτει  στο θεματικό στόχο/ επενδυτική προτεραιότητα/ ειδικό στόχο/ δράσεις της πρόσκλησης</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600"/>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8</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Μη επικάλυψη των χορηγουμένων χρηματοδοτήσεων</w:t>
            </w:r>
          </w:p>
        </w:tc>
        <w:tc>
          <w:tcPr>
            <w:tcW w:w="4714" w:type="dxa"/>
            <w:vAlign w:val="center"/>
          </w:tcPr>
          <w:p w:rsidR="00612121" w:rsidRDefault="00612121" w:rsidP="00776026">
            <w:pPr>
              <w:spacing w:beforeLines="60" w:after="60"/>
              <w:rPr>
                <w:rFonts w:cs="Tahoma"/>
                <w:color w:val="000000"/>
                <w:sz w:val="20"/>
                <w:szCs w:val="20"/>
              </w:rPr>
            </w:pPr>
            <w:r>
              <w:rPr>
                <w:rFonts w:cs="Tahoma"/>
                <w:color w:val="000000"/>
                <w:sz w:val="20"/>
                <w:szCs w:val="20"/>
              </w:rPr>
              <w:t xml:space="preserve">Βεβαιώνεται </w:t>
            </w:r>
            <w:r w:rsidRPr="00214DF7">
              <w:rPr>
                <w:rFonts w:cs="Tahoma"/>
                <w:color w:val="000000"/>
                <w:sz w:val="20"/>
                <w:szCs w:val="20"/>
              </w:rPr>
              <w:t>από τον νόμιμο εκπρόσωπο του Δικαιούχου μέσω του ΤΔΠ, η μη επικάλυψη των χορηγούμενων χρηματοδοτήσεων</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600"/>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lastRenderedPageBreak/>
              <w:t>9</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Pr>
                <w:rFonts w:cs="Tahoma"/>
              </w:rPr>
              <w:t>Υποβολή α</w:t>
            </w:r>
            <w:r w:rsidRPr="005F04A3">
              <w:rPr>
                <w:rFonts w:cs="Tahoma"/>
              </w:rPr>
              <w:t>ποφάσε</w:t>
            </w:r>
            <w:r>
              <w:rPr>
                <w:rFonts w:cs="Tahoma"/>
              </w:rPr>
              <w:t>ων</w:t>
            </w:r>
            <w:r w:rsidRPr="005F04A3">
              <w:rPr>
                <w:rFonts w:cs="Tahoma"/>
              </w:rPr>
              <w:t xml:space="preserve"> των αρμόδιων ή και συλλογικών οργάνων του δικαιούχου </w:t>
            </w:r>
            <w:r>
              <w:rPr>
                <w:rFonts w:cs="Tahoma"/>
              </w:rPr>
              <w:t xml:space="preserve">ή άλλων </w:t>
            </w:r>
            <w:r>
              <w:rPr>
                <w:rFonts w:cs="Tahoma"/>
                <w:color w:val="000000"/>
                <w:szCs w:val="22"/>
              </w:rPr>
              <w:t>αρμοδίων οργάνων.</w:t>
            </w:r>
          </w:p>
        </w:tc>
        <w:tc>
          <w:tcPr>
            <w:tcW w:w="4714" w:type="dxa"/>
            <w:vAlign w:val="center"/>
          </w:tcPr>
          <w:p w:rsidR="00612121" w:rsidRDefault="00612121" w:rsidP="00776026">
            <w:pPr>
              <w:spacing w:beforeLines="60" w:after="60"/>
              <w:rPr>
                <w:rFonts w:cs="Tahoma"/>
                <w:color w:val="000000"/>
                <w:sz w:val="20"/>
                <w:szCs w:val="20"/>
              </w:rPr>
            </w:pPr>
            <w:r>
              <w:rPr>
                <w:rFonts w:cs="Tahoma"/>
                <w:color w:val="000000"/>
                <w:sz w:val="20"/>
                <w:szCs w:val="20"/>
              </w:rPr>
              <w:t>Εξετάζεται η υποβολή αποφάσεων αρμόδιων ή και συλλογικών οργάνων του κυρίου του έργου, όπου αυτό προβλέπεται από τη σχετική νομοθεσία.</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rPr>
              <w:t>ναι/</w:t>
            </w:r>
            <w:r>
              <w:rPr>
                <w:rFonts w:cs="Tahoma"/>
                <w:color w:val="000000"/>
              </w:rPr>
              <w:t xml:space="preserve"> </w:t>
            </w:r>
            <w:r w:rsidRPr="005F04A3">
              <w:rPr>
                <w:rFonts w:cs="Tahoma"/>
                <w:color w:val="000000"/>
              </w:rPr>
              <w:t>όχι</w:t>
            </w:r>
            <w:r>
              <w:rPr>
                <w:rFonts w:cs="Tahoma"/>
                <w:color w:val="000000"/>
              </w:rPr>
              <w:t>/ δεν εφαρμόζεται</w:t>
            </w:r>
          </w:p>
        </w:tc>
        <w:tc>
          <w:tcPr>
            <w:tcW w:w="1430" w:type="dxa"/>
            <w:noWrap/>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w:t>
            </w:r>
          </w:p>
        </w:tc>
      </w:tr>
      <w:tr w:rsidR="00612121" w:rsidRPr="005F04A3" w:rsidTr="00612121">
        <w:trPr>
          <w:trHeight w:val="600"/>
        </w:trPr>
        <w:tc>
          <w:tcPr>
            <w:tcW w:w="427" w:type="dxa"/>
            <w:noWrap/>
            <w:vAlign w:val="center"/>
          </w:tcPr>
          <w:p w:rsidR="00612121" w:rsidRPr="005F04A3" w:rsidRDefault="00612121" w:rsidP="00776026">
            <w:pPr>
              <w:spacing w:beforeLines="60" w:after="60"/>
              <w:jc w:val="right"/>
              <w:rPr>
                <w:rFonts w:cs="Tahoma"/>
                <w:color w:val="000000"/>
                <w:szCs w:val="22"/>
              </w:rPr>
            </w:pPr>
          </w:p>
        </w:tc>
        <w:tc>
          <w:tcPr>
            <w:tcW w:w="2896" w:type="dxa"/>
            <w:vAlign w:val="center"/>
          </w:tcPr>
          <w:p w:rsidR="00612121" w:rsidRPr="005F04A3" w:rsidRDefault="00612121" w:rsidP="00612121">
            <w:pPr>
              <w:rPr>
                <w:rFonts w:cs="Tahoma"/>
                <w:b/>
                <w:bCs/>
                <w:color w:val="000000"/>
              </w:rPr>
            </w:pPr>
            <w:r w:rsidRPr="005F04A3">
              <w:rPr>
                <w:rFonts w:cs="Tahoma"/>
                <w:b/>
                <w:szCs w:val="22"/>
              </w:rPr>
              <w:t>ΠΡΟΫΠΟΘΕΣΗ ΓΙΑ ΕΠΙΤΥΧΗ ΟΛΟΚΛΗΡΩΣΗ ΤΟΥ ΣΤΑΔΙΟΥ</w:t>
            </w:r>
            <w:r>
              <w:rPr>
                <w:rFonts w:cs="Tahoma"/>
                <w:b/>
                <w:szCs w:val="22"/>
              </w:rPr>
              <w:t xml:space="preserve"> </w:t>
            </w:r>
            <w:r w:rsidRPr="005F04A3">
              <w:rPr>
                <w:rFonts w:cs="Tahoma"/>
                <w:b/>
                <w:szCs w:val="22"/>
              </w:rPr>
              <w:t>Α</w:t>
            </w:r>
            <w:r>
              <w:rPr>
                <w:rFonts w:cs="Tahoma"/>
                <w:b/>
                <w:szCs w:val="22"/>
              </w:rPr>
              <w:t>΄</w:t>
            </w:r>
            <w:r w:rsidRPr="005F04A3">
              <w:rPr>
                <w:rFonts w:cs="Tahoma"/>
                <w:b/>
                <w:szCs w:val="22"/>
              </w:rPr>
              <w:t>:</w:t>
            </w:r>
          </w:p>
        </w:tc>
        <w:tc>
          <w:tcPr>
            <w:tcW w:w="11880" w:type="dxa"/>
            <w:gridSpan w:val="4"/>
            <w:vAlign w:val="center"/>
          </w:tcPr>
          <w:p w:rsidR="00612121" w:rsidRPr="00D451B1" w:rsidRDefault="00612121" w:rsidP="00776026">
            <w:pPr>
              <w:spacing w:beforeLines="60" w:after="60"/>
              <w:rPr>
                <w:rFonts w:cs="Tahoma"/>
              </w:rPr>
            </w:pPr>
            <w:r w:rsidRPr="00D451B1">
              <w:rPr>
                <w:rFonts w:cs="Tahoma"/>
                <w:b/>
              </w:rPr>
              <w:t>Απαιτείται θετική αξιολόγηση (ΝΑΙ) σε όλα τα παραπάνω κριτήρια</w:t>
            </w:r>
            <w:r w:rsidRPr="00D451B1">
              <w:rPr>
                <w:rFonts w:cs="Tahoma"/>
              </w:rPr>
              <w:t>, για να ξεκινήσει το Στάδιο Β</w:t>
            </w:r>
            <w:r w:rsidR="00773EFA">
              <w:rPr>
                <w:rFonts w:cs="Tahoma"/>
              </w:rPr>
              <w:t>΄</w:t>
            </w:r>
            <w:r w:rsidRPr="00D451B1">
              <w:rPr>
                <w:rFonts w:cs="Tahoma"/>
              </w:rPr>
              <w:t xml:space="preserve"> της αξιολόγησης των προτάσεων. </w:t>
            </w:r>
          </w:p>
          <w:p w:rsidR="00612121" w:rsidRPr="00D451B1" w:rsidRDefault="00612121" w:rsidP="00776026">
            <w:pPr>
              <w:spacing w:beforeLines="60" w:after="60"/>
              <w:rPr>
                <w:rFonts w:cs="Tahoma"/>
                <w:color w:val="000000"/>
                <w:szCs w:val="22"/>
              </w:rPr>
            </w:pPr>
            <w:r w:rsidRPr="00D451B1">
              <w:rPr>
                <w:rFonts w:cs="Tahoma"/>
              </w:rPr>
              <w:t>Σε αντίθετη περίπτωση η πρόταση απορρίπτεται και ενημερώνεται σχετικά ο δυνητικός Δικαιούχος.</w:t>
            </w:r>
            <w:r>
              <w:rPr>
                <w:b/>
                <w:bCs/>
                <w:sz w:val="20"/>
                <w:szCs w:val="20"/>
              </w:rPr>
              <w:t xml:space="preserve"> </w:t>
            </w:r>
          </w:p>
        </w:tc>
      </w:tr>
      <w:tr w:rsidR="00612121" w:rsidRPr="005F04A3" w:rsidTr="00612121">
        <w:trPr>
          <w:trHeight w:val="857"/>
        </w:trPr>
        <w:tc>
          <w:tcPr>
            <w:tcW w:w="15203" w:type="dxa"/>
            <w:gridSpan w:val="6"/>
            <w:shd w:val="clear" w:color="000000" w:fill="538ED5"/>
            <w:noWrap/>
            <w:vAlign w:val="center"/>
          </w:tcPr>
          <w:p w:rsidR="00612121" w:rsidRPr="004A4E08" w:rsidRDefault="00612121" w:rsidP="00776026">
            <w:pPr>
              <w:spacing w:beforeLines="60" w:after="60"/>
              <w:jc w:val="center"/>
              <w:rPr>
                <w:rFonts w:cs="Tahoma"/>
                <w:b/>
                <w:bCs/>
                <w:color w:val="FFFFFF"/>
              </w:rPr>
            </w:pPr>
            <w:r w:rsidRPr="004A4E08">
              <w:rPr>
                <w:rFonts w:cs="Tahoma"/>
                <w:b/>
                <w:bCs/>
                <w:color w:val="FFFFFF"/>
                <w:szCs w:val="22"/>
              </w:rPr>
              <w:t>ΣΤΑΔΙΟ Β</w:t>
            </w:r>
            <w:r>
              <w:rPr>
                <w:rFonts w:cs="Tahoma"/>
                <w:b/>
                <w:bCs/>
                <w:color w:val="FFFFFF"/>
                <w:szCs w:val="22"/>
              </w:rPr>
              <w:t xml:space="preserve">΄ </w:t>
            </w:r>
            <w:r w:rsidRPr="004A4E08">
              <w:rPr>
                <w:rFonts w:cs="Tahoma"/>
                <w:b/>
                <w:bCs/>
                <w:color w:val="FFFFFF"/>
                <w:szCs w:val="22"/>
              </w:rPr>
              <w:t>Αξιολόγηση των προτάσεων ανά ομάδα κριτηρίων</w:t>
            </w:r>
          </w:p>
        </w:tc>
      </w:tr>
      <w:tr w:rsidR="00612121" w:rsidRPr="005F04A3" w:rsidTr="00612121">
        <w:trPr>
          <w:trHeight w:val="885"/>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1</w:t>
            </w:r>
          </w:p>
        </w:tc>
        <w:tc>
          <w:tcPr>
            <w:tcW w:w="2896" w:type="dxa"/>
            <w:vMerge w:val="restart"/>
            <w:vAlign w:val="center"/>
          </w:tcPr>
          <w:p w:rsidR="00612121" w:rsidRPr="005F04A3" w:rsidRDefault="00612121" w:rsidP="00776026">
            <w:pPr>
              <w:spacing w:beforeLines="60" w:after="60"/>
              <w:jc w:val="center"/>
              <w:rPr>
                <w:rFonts w:cs="Tahoma"/>
                <w:b/>
                <w:bCs/>
                <w:color w:val="000000"/>
              </w:rPr>
            </w:pPr>
            <w:r w:rsidRPr="005F04A3">
              <w:rPr>
                <w:rFonts w:cs="Tahoma"/>
                <w:b/>
                <w:bCs/>
                <w:color w:val="000000"/>
                <w:szCs w:val="22"/>
              </w:rPr>
              <w:t>1</w:t>
            </w:r>
            <w:r w:rsidRPr="005F04A3">
              <w:rPr>
                <w:rFonts w:cs="Tahoma"/>
                <w:b/>
                <w:bCs/>
                <w:color w:val="000000"/>
                <w:szCs w:val="22"/>
                <w:vertAlign w:val="superscript"/>
              </w:rPr>
              <w:t>Η</w:t>
            </w:r>
            <w:r w:rsidRPr="005F04A3">
              <w:rPr>
                <w:rFonts w:cs="Tahoma"/>
                <w:b/>
                <w:bCs/>
                <w:color w:val="000000"/>
                <w:szCs w:val="22"/>
              </w:rPr>
              <w:t xml:space="preserve"> ΟΜΑΔΑ ΚΡΙΤΗΡΙΩΝ Πληρότητα και σαφήνεια του περιεχομένου της πρότασης</w:t>
            </w:r>
          </w:p>
        </w:tc>
        <w:tc>
          <w:tcPr>
            <w:tcW w:w="3646" w:type="dxa"/>
            <w:noWrap/>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Πληρότητα και σαφήνεια του </w:t>
            </w:r>
            <w:r>
              <w:rPr>
                <w:rFonts w:cs="Tahoma"/>
                <w:color w:val="000000"/>
                <w:szCs w:val="22"/>
              </w:rPr>
              <w:t xml:space="preserve">φυσικού αντικειμένου </w:t>
            </w:r>
            <w:r w:rsidRPr="005F04A3">
              <w:rPr>
                <w:rFonts w:cs="Tahoma"/>
                <w:color w:val="000000"/>
                <w:szCs w:val="22"/>
              </w:rPr>
              <w:t xml:space="preserve">της </w:t>
            </w:r>
            <w:r>
              <w:rPr>
                <w:rFonts w:cs="Tahoma"/>
                <w:color w:val="000000"/>
                <w:szCs w:val="22"/>
              </w:rPr>
              <w:t>προτεινόμενης πράξης</w:t>
            </w:r>
          </w:p>
        </w:tc>
        <w:tc>
          <w:tcPr>
            <w:tcW w:w="4714" w:type="dxa"/>
            <w:vAlign w:val="center"/>
          </w:tcPr>
          <w:p w:rsidR="00612121" w:rsidRPr="00612121" w:rsidRDefault="00612121" w:rsidP="00612121">
            <w:pPr>
              <w:pStyle w:val="ac"/>
              <w:tabs>
                <w:tab w:val="clear" w:pos="567"/>
                <w:tab w:val="left" w:pos="284"/>
              </w:tabs>
              <w:rPr>
                <w:b/>
              </w:rPr>
            </w:pPr>
            <w:r w:rsidRPr="00A20079">
              <w:t>Εξετάζεται η Πληρότητα και σαφήνεια του φυσικού αντικειμένου της προτεινόμενης πράξης</w:t>
            </w:r>
            <w:r w:rsidRPr="00A20079">
              <w:rPr>
                <w:i/>
              </w:rPr>
              <w:t xml:space="preserve">, </w:t>
            </w:r>
            <w:r w:rsidRPr="00A20079">
              <w:t>όσον αφορά: α) στα βασικά τεχνικά, λειτουργικά και λοιπά χαρακτηριστικά της, β) στη μεθοδολογία υλοποίησης (επιλογή μεθοδολογίας και ανάλυση της υλοποίησης της πράξης ή των επιμέρους υποέργων αυτής, απαιτούμενες ενέργειες, χρονική αλληλουχία ενεργειών), γ) στην αποτύπωση των παραδοτέων της πράξης, δ) στα μέτρα δημοσιότητας/ επικοινωνίας της προτεινόμενης πράξης (καταλληλότητα δράσεων επικοινωνίας, ανάλογης έκτασης με την προτεινόμενη πράξη)</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ναι/όχι</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601"/>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t>2</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D451B1" w:rsidRDefault="00612121" w:rsidP="00776026">
            <w:pPr>
              <w:spacing w:beforeLines="60" w:after="60"/>
              <w:jc w:val="left"/>
              <w:rPr>
                <w:rFonts w:cs="Tahoma"/>
                <w:color w:val="000000"/>
              </w:rPr>
            </w:pPr>
            <w:r>
              <w:rPr>
                <w:rFonts w:cs="Tahoma"/>
                <w:color w:val="000000"/>
                <w:szCs w:val="22"/>
              </w:rPr>
              <w:t xml:space="preserve">Ρεαλιστικότητα </w:t>
            </w:r>
            <w:r w:rsidRPr="00D451B1">
              <w:rPr>
                <w:rFonts w:cs="Tahoma"/>
                <w:color w:val="000000"/>
                <w:szCs w:val="22"/>
              </w:rPr>
              <w:t>του προϋπολογισμού της πράξης σε σχέση με το φυσικό της αντικείμενο</w:t>
            </w:r>
          </w:p>
        </w:tc>
        <w:tc>
          <w:tcPr>
            <w:tcW w:w="4714" w:type="dxa"/>
            <w:vAlign w:val="center"/>
          </w:tcPr>
          <w:p w:rsidR="00612121" w:rsidRDefault="00612121" w:rsidP="00612121">
            <w:pPr>
              <w:rPr>
                <w:rFonts w:cs="Tahoma"/>
                <w:sz w:val="20"/>
                <w:szCs w:val="20"/>
              </w:rPr>
            </w:pPr>
            <w:r>
              <w:rPr>
                <w:rFonts w:cs="Tahoma"/>
                <w:sz w:val="20"/>
                <w:szCs w:val="20"/>
              </w:rPr>
              <w:t>Εξετάζεται :</w:t>
            </w:r>
          </w:p>
          <w:p w:rsidR="00612121" w:rsidRPr="00234F53" w:rsidRDefault="00612121" w:rsidP="00612121">
            <w:pPr>
              <w:rPr>
                <w:rFonts w:cs="Tahoma"/>
                <w:sz w:val="20"/>
                <w:szCs w:val="20"/>
              </w:rPr>
            </w:pPr>
            <w:r w:rsidRPr="00234F53">
              <w:rPr>
                <w:rFonts w:cs="Tahoma"/>
                <w:sz w:val="20"/>
                <w:szCs w:val="20"/>
              </w:rPr>
              <w:t xml:space="preserve">(α) η </w:t>
            </w:r>
            <w:r w:rsidRPr="00234F53">
              <w:rPr>
                <w:rFonts w:cs="Tahoma"/>
                <w:b/>
                <w:sz w:val="20"/>
                <w:szCs w:val="20"/>
              </w:rPr>
              <w:t>πληρότητα</w:t>
            </w:r>
            <w:r w:rsidRPr="00234F53">
              <w:rPr>
                <w:rFonts w:cs="Tahoma"/>
                <w:sz w:val="20"/>
                <w:szCs w:val="20"/>
              </w:rPr>
              <w:t xml:space="preserve"> του προτεινόμενου </w:t>
            </w:r>
            <w:r w:rsidRPr="00234F53">
              <w:rPr>
                <w:rFonts w:cs="Tahoma"/>
                <w:b/>
                <w:sz w:val="20"/>
                <w:szCs w:val="20"/>
              </w:rPr>
              <w:t>προϋπολογισμού</w:t>
            </w:r>
            <w:r w:rsidRPr="00234F53">
              <w:rPr>
                <w:rFonts w:cs="Tahoma"/>
                <w:sz w:val="20"/>
                <w:szCs w:val="20"/>
              </w:rPr>
              <w:t xml:space="preserve"> (εξετάζεται εάν περιλαμβάνει όλα τα αναγκαία κόστη για την υλοπ</w:t>
            </w:r>
            <w:r>
              <w:rPr>
                <w:rFonts w:cs="Tahoma"/>
                <w:sz w:val="20"/>
                <w:szCs w:val="20"/>
              </w:rPr>
              <w:t xml:space="preserve">οίηση του φυσικού αντικειμένου / </w:t>
            </w:r>
            <w:r w:rsidRPr="00234F53">
              <w:rPr>
                <w:rFonts w:cs="Tahoma"/>
                <w:sz w:val="20"/>
                <w:szCs w:val="20"/>
              </w:rPr>
              <w:t>παραδοτέων).</w:t>
            </w:r>
          </w:p>
          <w:p w:rsidR="00612121" w:rsidRDefault="00612121" w:rsidP="00612121">
            <w:pPr>
              <w:rPr>
                <w:rFonts w:cs="Tahoma"/>
                <w:sz w:val="20"/>
                <w:szCs w:val="20"/>
              </w:rPr>
            </w:pPr>
            <w:r w:rsidRPr="009175C2">
              <w:rPr>
                <w:rFonts w:cs="Tahoma"/>
                <w:sz w:val="20"/>
                <w:szCs w:val="20"/>
              </w:rPr>
              <w:t xml:space="preserve">(β) το κατά πόσο η </w:t>
            </w:r>
            <w:r w:rsidRPr="009175C2">
              <w:rPr>
                <w:rFonts w:cs="Tahoma"/>
                <w:b/>
                <w:sz w:val="20"/>
                <w:szCs w:val="20"/>
              </w:rPr>
              <w:t>κοστολόγηση</w:t>
            </w:r>
            <w:r w:rsidRPr="009175C2">
              <w:rPr>
                <w:rFonts w:cs="Tahoma"/>
                <w:sz w:val="20"/>
                <w:szCs w:val="20"/>
              </w:rPr>
              <w:t xml:space="preserve"> της προτεινόμενης πράξης είναι </w:t>
            </w:r>
            <w:r w:rsidRPr="009175C2">
              <w:rPr>
                <w:rFonts w:cs="Tahoma"/>
                <w:b/>
                <w:sz w:val="20"/>
                <w:szCs w:val="20"/>
              </w:rPr>
              <w:t>εύλογη</w:t>
            </w:r>
            <w:r>
              <w:rPr>
                <w:rFonts w:cs="Tahoma"/>
                <w:sz w:val="20"/>
                <w:szCs w:val="20"/>
              </w:rPr>
              <w:t>.</w:t>
            </w:r>
          </w:p>
          <w:p w:rsidR="00612121" w:rsidRPr="00CA3273" w:rsidRDefault="00612121" w:rsidP="00612121">
            <w:pPr>
              <w:rPr>
                <w:sz w:val="20"/>
                <w:szCs w:val="20"/>
              </w:rPr>
            </w:pPr>
            <w:r w:rsidRPr="00CA3273">
              <w:rPr>
                <w:sz w:val="20"/>
                <w:szCs w:val="20"/>
              </w:rPr>
              <w:t>1) Εφόσον προβλέπεται από την Πρόσκληση η χρηματοδότηση της πράξης να γίνει βάσει παραστατικών:</w:t>
            </w:r>
          </w:p>
          <w:p w:rsidR="00612121" w:rsidRDefault="00612121" w:rsidP="00612121">
            <w:pPr>
              <w:rPr>
                <w:sz w:val="20"/>
                <w:szCs w:val="20"/>
              </w:rPr>
            </w:pPr>
            <w:r w:rsidRPr="003D20E8">
              <w:rPr>
                <w:sz w:val="20"/>
                <w:szCs w:val="20"/>
              </w:rPr>
              <w:t>1.1) Στις περιπτώσεις που ο προϋπολογισμός προκύπτει από κανονιστικές πράξεις, εξετάζεται εάν τόσο οι τιμές μονάδας όσο και ο συνολικός προϋπολογισμός των υποέργων/πράξης θεωρείται ρεαλιστικός</w:t>
            </w:r>
            <w:r>
              <w:rPr>
                <w:sz w:val="20"/>
                <w:szCs w:val="20"/>
              </w:rPr>
              <w:t xml:space="preserve"> </w:t>
            </w:r>
          </w:p>
          <w:p w:rsidR="00612121" w:rsidRDefault="00612121" w:rsidP="00612121">
            <w:pPr>
              <w:rPr>
                <w:sz w:val="20"/>
                <w:szCs w:val="20"/>
              </w:rPr>
            </w:pPr>
            <w:r>
              <w:rPr>
                <w:sz w:val="20"/>
                <w:szCs w:val="20"/>
              </w:rPr>
              <w:t xml:space="preserve">1.2.) </w:t>
            </w:r>
            <w:r w:rsidRPr="00861E71">
              <w:rPr>
                <w:sz w:val="20"/>
                <w:szCs w:val="20"/>
              </w:rPr>
              <w:t xml:space="preserve">Σε άλλη περίπτωση για την εκτίμηση του προϋπολογισμού μπορούν να χρησιμοποιηθούν στοιχεία </w:t>
            </w:r>
            <w:r w:rsidRPr="00861E71">
              <w:rPr>
                <w:sz w:val="20"/>
                <w:szCs w:val="20"/>
              </w:rPr>
              <w:lastRenderedPageBreak/>
              <w:t>όπως:</w:t>
            </w:r>
          </w:p>
          <w:p w:rsidR="00612121" w:rsidRDefault="00612121" w:rsidP="00612121">
            <w:pPr>
              <w:rPr>
                <w:rFonts w:cs="Tahoma"/>
                <w:sz w:val="20"/>
                <w:szCs w:val="20"/>
              </w:rPr>
            </w:pPr>
            <w:r w:rsidRPr="00861E71">
              <w:rPr>
                <w:sz w:val="20"/>
                <w:szCs w:val="20"/>
              </w:rPr>
              <w:t xml:space="preserve"> -  πραγματικό κόστος από παρεμφερείς πράξεις που έχουν υλοποιηθεί, λαμβάνοντας υπόψη τις επικρατούσες συνθήκες της αγοράς κατά το χρόνο αξιολόγησης της πρότασης</w:t>
            </w:r>
            <w:r w:rsidR="00773EFA">
              <w:rPr>
                <w:sz w:val="20"/>
                <w:szCs w:val="20"/>
              </w:rPr>
              <w:t>.</w:t>
            </w:r>
            <w:r>
              <w:rPr>
                <w:rFonts w:cs="Tahoma"/>
                <w:sz w:val="20"/>
                <w:szCs w:val="20"/>
              </w:rPr>
              <w:t xml:space="preserve"> </w:t>
            </w:r>
          </w:p>
          <w:p w:rsidR="00612121" w:rsidRDefault="00612121" w:rsidP="00612121">
            <w:pPr>
              <w:rPr>
                <w:rFonts w:cs="Tahoma"/>
                <w:sz w:val="20"/>
                <w:szCs w:val="20"/>
              </w:rPr>
            </w:pPr>
            <w:r>
              <w:rPr>
                <w:rFonts w:cs="Tahoma"/>
                <w:sz w:val="20"/>
                <w:szCs w:val="20"/>
              </w:rPr>
              <w:t xml:space="preserve">- </w:t>
            </w:r>
            <w:r w:rsidRPr="009175C2">
              <w:rPr>
                <w:rFonts w:cs="Tahoma"/>
                <w:sz w:val="20"/>
                <w:szCs w:val="20"/>
              </w:rPr>
              <w:t>μη δεσμευτικές προσφορές (πχ τουλάχιστον δύο προσφορές από δύο ανεξάρτητους μεταξύ τους προμηθευτές) που υποβάλλονται από τον δυνητικό δικαιούχο</w:t>
            </w:r>
            <w:r>
              <w:rPr>
                <w:rFonts w:cs="Tahoma"/>
                <w:sz w:val="20"/>
                <w:szCs w:val="20"/>
              </w:rPr>
              <w:t xml:space="preserve">. </w:t>
            </w:r>
          </w:p>
          <w:p w:rsidR="00612121" w:rsidRPr="003D20E8" w:rsidRDefault="00612121" w:rsidP="00612121">
            <w:pPr>
              <w:rPr>
                <w:rFonts w:cs="Tahoma"/>
                <w:sz w:val="20"/>
                <w:szCs w:val="20"/>
              </w:rPr>
            </w:pPr>
            <w:r w:rsidRPr="003D20E8">
              <w:rPr>
                <w:rFonts w:cs="Tahoma"/>
                <w:sz w:val="20"/>
                <w:szCs w:val="20"/>
              </w:rPr>
              <w:t xml:space="preserve">2) Εφόσον προβλέπεται στη σχετική Πρόσκληση η χρηματοδότηση της προτεινόμενης πράξης να ακολουθήσει μία από τις απλοποιημένες μεθόδους κόστους εξετάζεται η ορθή εφαρμογή της σχετικής μεθοδολογίας, όπως καθορίζεται στην Πρόσκληση. </w:t>
            </w:r>
          </w:p>
          <w:p w:rsidR="00612121" w:rsidRPr="00234F53" w:rsidRDefault="00612121" w:rsidP="00612121">
            <w:pPr>
              <w:rPr>
                <w:rFonts w:cs="Tahoma"/>
                <w:sz w:val="20"/>
                <w:szCs w:val="20"/>
              </w:rPr>
            </w:pPr>
            <w:r w:rsidRPr="00234F53">
              <w:rPr>
                <w:rFonts w:cs="Tahoma"/>
                <w:sz w:val="20"/>
                <w:szCs w:val="20"/>
              </w:rPr>
              <w:t>γ) η</w:t>
            </w:r>
            <w:r w:rsidRPr="00234F53">
              <w:rPr>
                <w:rFonts w:cs="Tahoma"/>
                <w:b/>
                <w:sz w:val="20"/>
                <w:szCs w:val="20"/>
              </w:rPr>
              <w:t xml:space="preserve"> ορθή κατανομή του Π/Υ</w:t>
            </w:r>
            <w:r w:rsidRPr="00234F53">
              <w:rPr>
                <w:rFonts w:cs="Tahoma"/>
                <w:sz w:val="20"/>
                <w:szCs w:val="20"/>
              </w:rPr>
              <w:t xml:space="preserve"> στις επιμέρους εργασίες/είδη δαπανών </w:t>
            </w:r>
            <w:r w:rsidRPr="00234F53">
              <w:rPr>
                <w:sz w:val="20"/>
                <w:szCs w:val="20"/>
              </w:rPr>
              <w:t xml:space="preserve">και το εύλογο του Π/Υ στις εργασίες /είδη δαπανών </w:t>
            </w:r>
            <w:r w:rsidRPr="00234F53">
              <w:rPr>
                <w:rFonts w:cs="Tahoma"/>
                <w:sz w:val="20"/>
                <w:szCs w:val="20"/>
              </w:rPr>
              <w:t>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lastRenderedPageBreak/>
              <w:t>ναι/όχι</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587"/>
        </w:trPr>
        <w:tc>
          <w:tcPr>
            <w:tcW w:w="427" w:type="dxa"/>
            <w:noWrap/>
            <w:vAlign w:val="center"/>
          </w:tcPr>
          <w:p w:rsidR="00612121" w:rsidRPr="00612121" w:rsidRDefault="00612121" w:rsidP="00776026">
            <w:pPr>
              <w:spacing w:beforeLines="60" w:after="60"/>
              <w:jc w:val="right"/>
              <w:rPr>
                <w:rFonts w:cs="Tahoma"/>
                <w:color w:val="000000"/>
                <w:szCs w:val="22"/>
              </w:rPr>
            </w:pPr>
            <w:r w:rsidRPr="005F04A3">
              <w:rPr>
                <w:rFonts w:cs="Tahoma"/>
                <w:color w:val="000000"/>
                <w:szCs w:val="22"/>
              </w:rPr>
              <w:lastRenderedPageBreak/>
              <w:t>3</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Ρεαλιστικότ</w:t>
            </w:r>
            <w:r>
              <w:rPr>
                <w:rFonts w:cs="Tahoma"/>
                <w:color w:val="000000"/>
                <w:szCs w:val="22"/>
              </w:rPr>
              <w:t>ητα τ</w:t>
            </w:r>
            <w:r w:rsidRPr="005F04A3">
              <w:rPr>
                <w:rFonts w:cs="Tahoma"/>
                <w:color w:val="000000"/>
                <w:szCs w:val="22"/>
              </w:rPr>
              <w:t xml:space="preserve">ου χρονοδιαγράμματος </w:t>
            </w:r>
          </w:p>
        </w:tc>
        <w:tc>
          <w:tcPr>
            <w:tcW w:w="4714" w:type="dxa"/>
            <w:vAlign w:val="center"/>
          </w:tcPr>
          <w:p w:rsidR="00612121" w:rsidRPr="00A20079" w:rsidRDefault="00612121" w:rsidP="00612121">
            <w:pPr>
              <w:pStyle w:val="ac"/>
            </w:pPr>
            <w:r w:rsidRPr="00A20079">
              <w:t>Εξετάζεται η ρεαλιστικότητα  του χρονοδιαγράμματος σε σχέση με:</w:t>
            </w:r>
          </w:p>
          <w:p w:rsidR="00612121" w:rsidRPr="00A20079" w:rsidRDefault="00612121" w:rsidP="00612121">
            <w:pPr>
              <w:pStyle w:val="ac"/>
            </w:pPr>
            <w:r w:rsidRPr="00A20079">
              <w:t xml:space="preserve">α) το φυσικό αντικείμενο </w:t>
            </w:r>
          </w:p>
          <w:p w:rsidR="00612121" w:rsidRPr="00A20079" w:rsidRDefault="00612121" w:rsidP="00612121">
            <w:pPr>
              <w:pStyle w:val="ac"/>
            </w:pPr>
            <w:r w:rsidRPr="00A20079">
              <w:t>β) την επιλεγμένη μέθοδο υλοποίησης (αυτεπιστασία, ανάθεση κλπ)</w:t>
            </w:r>
          </w:p>
          <w:p w:rsidR="00612121" w:rsidRPr="00834DE4" w:rsidRDefault="00612121" w:rsidP="00612121">
            <w:pPr>
              <w:pStyle w:val="ac"/>
              <w:rPr>
                <w:strike/>
              </w:rPr>
            </w:pPr>
            <w:r w:rsidRPr="00A20079">
              <w:t xml:space="preserve">γ) τους ενδεχόμενους κινδύνους που συνδέονται με την υλοποίηση της πράξης </w:t>
            </w:r>
          </w:p>
          <w:p w:rsidR="00612121" w:rsidRPr="00A20079" w:rsidRDefault="00612121" w:rsidP="00612121">
            <w:pPr>
              <w:pStyle w:val="ac"/>
            </w:pPr>
            <w:r w:rsidRPr="00A20079">
              <w:t>δ) το επίπεδο ωριμότητας της πράξης.</w:t>
            </w:r>
          </w:p>
          <w:p w:rsidR="00612121" w:rsidRPr="00CB564E" w:rsidRDefault="00612121" w:rsidP="00612121">
            <w:pPr>
              <w:pStyle w:val="ac"/>
            </w:pPr>
            <w:r w:rsidRPr="00A20079">
              <w:t xml:space="preserve">Ως βάση μπορούν να χρησιμοποιηθούν χρονοδιαγράμματα συναφών πράξεων που έχουν υλοποιηθεί, με βάση την πρότερη εμπειρία </w:t>
            </w:r>
            <w:r w:rsidRPr="00CB564E">
              <w:t>της  ΕΥΔ</w:t>
            </w:r>
            <w:r w:rsidR="00193946" w:rsidRPr="00CB564E">
              <w:t xml:space="preserve"> ή/και της ΟΤΔ</w:t>
            </w:r>
            <w:r w:rsidRPr="00CB564E">
              <w:t>.</w:t>
            </w:r>
          </w:p>
          <w:p w:rsidR="00612121" w:rsidRPr="00612121" w:rsidRDefault="00612121" w:rsidP="00612121">
            <w:pPr>
              <w:pStyle w:val="ac"/>
            </w:pPr>
            <w:r w:rsidRPr="00A20079">
              <w:t>Ειδικότερα, σε σχέση με την ανάθεση του κυρίου υποέργου (ή των κυρίων υποέργων)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ναι/όχι</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587"/>
        </w:trPr>
        <w:tc>
          <w:tcPr>
            <w:tcW w:w="427" w:type="dxa"/>
            <w:noWrap/>
            <w:vAlign w:val="center"/>
          </w:tcPr>
          <w:p w:rsidR="00612121" w:rsidRPr="005F04A3" w:rsidRDefault="00612121" w:rsidP="00776026">
            <w:pPr>
              <w:spacing w:beforeLines="60" w:after="60"/>
              <w:jc w:val="right"/>
              <w:rPr>
                <w:rFonts w:cs="Tahoma"/>
                <w:color w:val="000000"/>
                <w:szCs w:val="22"/>
              </w:rPr>
            </w:pPr>
          </w:p>
        </w:tc>
        <w:tc>
          <w:tcPr>
            <w:tcW w:w="2896" w:type="dxa"/>
            <w:vAlign w:val="center"/>
          </w:tcPr>
          <w:p w:rsidR="00612121" w:rsidRPr="005F04A3" w:rsidRDefault="00612121" w:rsidP="00776026">
            <w:pPr>
              <w:spacing w:beforeLines="60"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rsidR="00612121" w:rsidRPr="005F04A3" w:rsidRDefault="00612121" w:rsidP="00776026">
            <w:pPr>
              <w:spacing w:beforeLines="60" w:after="60"/>
              <w:rPr>
                <w:rFonts w:cs="Tahoma"/>
                <w:color w:val="000000"/>
              </w:rPr>
            </w:pPr>
            <w:r w:rsidRPr="00DC133B">
              <w:rPr>
                <w:rFonts w:cs="Tahoma"/>
                <w:szCs w:val="22"/>
              </w:rPr>
              <w:t xml:space="preserve">Όλα τα παραπάνω  κριτήρια πρέπει να λαμβάνουν  θετική αξιολόγηση (ΝΑΙ).  </w:t>
            </w:r>
          </w:p>
        </w:tc>
      </w:tr>
      <w:tr w:rsidR="00612121" w:rsidRPr="005F04A3" w:rsidTr="00612121">
        <w:trPr>
          <w:trHeight w:val="210"/>
        </w:trPr>
        <w:tc>
          <w:tcPr>
            <w:tcW w:w="15203" w:type="dxa"/>
            <w:gridSpan w:val="6"/>
            <w:shd w:val="clear" w:color="000000" w:fill="D8D8D8"/>
            <w:noWrap/>
            <w:vAlign w:val="center"/>
          </w:tcPr>
          <w:p w:rsidR="00612121" w:rsidRPr="005F04A3" w:rsidRDefault="00612121" w:rsidP="00776026">
            <w:pPr>
              <w:spacing w:beforeLines="60" w:after="60"/>
              <w:ind w:left="4168"/>
              <w:jc w:val="left"/>
              <w:rPr>
                <w:rFonts w:cs="Tahoma"/>
                <w:color w:val="000000"/>
              </w:rPr>
            </w:pPr>
            <w:r w:rsidRPr="005F04A3">
              <w:rPr>
                <w:rFonts w:cs="Tahoma"/>
                <w:color w:val="000000"/>
                <w:szCs w:val="22"/>
              </w:rPr>
              <w:t> </w:t>
            </w:r>
          </w:p>
        </w:tc>
      </w:tr>
      <w:tr w:rsidR="00612121" w:rsidRPr="005F04A3" w:rsidTr="00612121">
        <w:trPr>
          <w:trHeight w:val="465"/>
        </w:trPr>
        <w:tc>
          <w:tcPr>
            <w:tcW w:w="427" w:type="dxa"/>
            <w:noWrap/>
            <w:vAlign w:val="center"/>
          </w:tcPr>
          <w:p w:rsidR="00612121" w:rsidRPr="005F04A3" w:rsidRDefault="00612121" w:rsidP="00776026">
            <w:pPr>
              <w:spacing w:beforeLines="60" w:after="60"/>
              <w:rPr>
                <w:rFonts w:cs="Tahoma"/>
                <w:color w:val="000000"/>
              </w:rPr>
            </w:pPr>
            <w:r>
              <w:rPr>
                <w:rFonts w:cs="Tahoma"/>
                <w:color w:val="000000"/>
              </w:rPr>
              <w:t>1</w:t>
            </w:r>
          </w:p>
        </w:tc>
        <w:tc>
          <w:tcPr>
            <w:tcW w:w="2896" w:type="dxa"/>
            <w:vMerge w:val="restart"/>
            <w:vAlign w:val="center"/>
          </w:tcPr>
          <w:p w:rsidR="00612121" w:rsidRDefault="00612121" w:rsidP="00776026">
            <w:pPr>
              <w:spacing w:beforeLines="60" w:after="60"/>
              <w:jc w:val="center"/>
              <w:rPr>
                <w:rFonts w:cs="Tahoma"/>
                <w:b/>
                <w:bCs/>
                <w:color w:val="000000"/>
                <w:szCs w:val="22"/>
              </w:rPr>
            </w:pPr>
            <w:r w:rsidRPr="005F04A3">
              <w:rPr>
                <w:rFonts w:cs="Tahoma"/>
                <w:b/>
                <w:bCs/>
                <w:color w:val="000000"/>
                <w:szCs w:val="22"/>
              </w:rPr>
              <w:t>2</w:t>
            </w:r>
            <w:r w:rsidRPr="005F04A3">
              <w:rPr>
                <w:rFonts w:cs="Tahoma"/>
                <w:b/>
                <w:bCs/>
                <w:color w:val="000000"/>
                <w:szCs w:val="22"/>
                <w:vertAlign w:val="superscript"/>
              </w:rPr>
              <w:t>Η</w:t>
            </w:r>
            <w:r w:rsidRPr="005F04A3">
              <w:rPr>
                <w:rFonts w:cs="Tahoma"/>
                <w:b/>
                <w:bCs/>
                <w:color w:val="000000"/>
                <w:szCs w:val="22"/>
              </w:rPr>
              <w:t xml:space="preserve"> ΟΜΑΔΑ ΚΡΙΤΗΡΙΩΝ </w:t>
            </w:r>
          </w:p>
          <w:p w:rsidR="00612121" w:rsidRPr="00612121" w:rsidRDefault="00612121" w:rsidP="00776026">
            <w:pPr>
              <w:spacing w:beforeLines="60" w:after="60"/>
              <w:jc w:val="center"/>
              <w:rPr>
                <w:rFonts w:cs="Tahoma"/>
                <w:b/>
              </w:rPr>
            </w:pPr>
            <w:r>
              <w:rPr>
                <w:rFonts w:cs="Tahoma"/>
                <w:b/>
                <w:szCs w:val="22"/>
              </w:rPr>
              <w:t>Τήρηση</w:t>
            </w:r>
            <w:r w:rsidRPr="005F04A3">
              <w:rPr>
                <w:rFonts w:cs="Tahoma"/>
                <w:b/>
                <w:szCs w:val="22"/>
              </w:rPr>
              <w:t xml:space="preserve"> θεσμικού πλαισίου</w:t>
            </w:r>
            <w:r>
              <w:rPr>
                <w:rFonts w:cs="Tahoma"/>
                <w:b/>
                <w:szCs w:val="22"/>
              </w:rPr>
              <w:t xml:space="preserve"> και ε</w:t>
            </w:r>
            <w:r w:rsidRPr="005F04A3">
              <w:rPr>
                <w:rFonts w:cs="Tahoma"/>
                <w:b/>
                <w:szCs w:val="22"/>
              </w:rPr>
              <w:t xml:space="preserve">νσωμάτωση οριζόντιων πολιτικών </w:t>
            </w:r>
          </w:p>
        </w:tc>
        <w:tc>
          <w:tcPr>
            <w:tcW w:w="3646" w:type="dxa"/>
            <w:vAlign w:val="center"/>
          </w:tcPr>
          <w:p w:rsidR="00612121" w:rsidRPr="00612121" w:rsidRDefault="00612121" w:rsidP="00776026">
            <w:pPr>
              <w:spacing w:beforeLines="60" w:after="60"/>
              <w:jc w:val="left"/>
              <w:rPr>
                <w:rFonts w:cs="Tahoma"/>
                <w:color w:val="000000"/>
                <w:szCs w:val="22"/>
              </w:rPr>
            </w:pPr>
            <w:r w:rsidRPr="005F04A3">
              <w:rPr>
                <w:rFonts w:cs="Tahoma"/>
                <w:color w:val="000000"/>
                <w:szCs w:val="22"/>
              </w:rPr>
              <w:t>Τήρηση εθνικών και κοινοτικών κανόνων ως προς τις δημόσιες συμβάσεις έργων, μελετών, προμηθειών και υπηρεσιών</w:t>
            </w:r>
            <w:r>
              <w:rPr>
                <w:rFonts w:cs="Tahoma"/>
                <w:color w:val="000000"/>
                <w:szCs w:val="22"/>
              </w:rPr>
              <w:t xml:space="preserve"> και εθνικών κανόνων για την απασχόληση προσωπικού</w:t>
            </w:r>
          </w:p>
        </w:tc>
        <w:tc>
          <w:tcPr>
            <w:tcW w:w="4714" w:type="dxa"/>
            <w:vAlign w:val="center"/>
          </w:tcPr>
          <w:p w:rsidR="00612121" w:rsidRPr="0018071C" w:rsidRDefault="00612121" w:rsidP="00612121">
            <w:pPr>
              <w:rPr>
                <w:rFonts w:cs="Tahoma"/>
                <w:sz w:val="20"/>
                <w:szCs w:val="20"/>
              </w:rPr>
            </w:pPr>
            <w:r w:rsidRPr="0018071C">
              <w:rPr>
                <w:rFonts w:cs="Tahoma"/>
                <w:sz w:val="20"/>
                <w:szCs w:val="20"/>
              </w:rPr>
              <w:t>Εξετάζεται εάν το προτεινόμενο στο ΤΔΠ θεσμικό πλαίσιο υλοποίησης των υποέργων συνάδει με το εθνικό και ενωσιακό δίκαιο.</w:t>
            </w:r>
          </w:p>
          <w:p w:rsidR="00612121" w:rsidRDefault="00612121" w:rsidP="00776026">
            <w:pPr>
              <w:spacing w:beforeLines="60" w:after="60"/>
              <w:rPr>
                <w:sz w:val="20"/>
                <w:szCs w:val="20"/>
              </w:rPr>
            </w:pPr>
            <w:r w:rsidRPr="0018071C">
              <w:rPr>
                <w:sz w:val="20"/>
                <w:szCs w:val="20"/>
              </w:rPr>
              <w:t xml:space="preserve">Εφόσον έχουν προηγηθεί της αίτησης χρηματοδότησης σχετικές ενέργειες, εξετάζεται εάν ο δικαιούχος έχει τηρήσει μέχρι τη στιγμή της υποβολής της αίτησης χρηματοδότησης τους κατά περίπτωση ισχύοντες εθνικούς και κοινοτικούς κανόνες για την προτεινόμενη πράξη, σύμφωνα με τα προβλεπόμενα στις διαδικασίες έγκρισης σταδίων δημοσίων συμβάσεων ΔΙΙ_2, ΔΙΙ_3, ΔΙΙ_4 του Εγχειριδίου Διαδικασιών του ΣΔΕ. Σε περίπτωση κατά την οποία διαπιστώνονται αποκλίσεις από την τήρηση των κανόνων, </w:t>
            </w:r>
            <w:r w:rsidRPr="00CB564E">
              <w:rPr>
                <w:sz w:val="20"/>
                <w:szCs w:val="20"/>
              </w:rPr>
              <w:t>η ΔΑ</w:t>
            </w:r>
            <w:r w:rsidRPr="0018071C">
              <w:rPr>
                <w:sz w:val="20"/>
                <w:szCs w:val="20"/>
              </w:rPr>
              <w:t xml:space="preserve"> δύναται να εντάξει την πράξη εφαρμόζοντας αναλογική ή κατ΄ αποκοπή μείωση της συγχρηματοδοτούμενης δημόσιας δαπάνης.</w:t>
            </w:r>
          </w:p>
          <w:p w:rsidR="00612121" w:rsidRPr="003D20E8" w:rsidRDefault="00612121" w:rsidP="00776026">
            <w:pPr>
              <w:spacing w:beforeLines="60" w:after="60"/>
              <w:rPr>
                <w:sz w:val="20"/>
                <w:szCs w:val="20"/>
              </w:rPr>
            </w:pPr>
            <w:r>
              <w:rPr>
                <w:sz w:val="20"/>
                <w:szCs w:val="20"/>
              </w:rPr>
              <w:t>Σε αντίθετη περίπτωση η τήρηση β</w:t>
            </w:r>
            <w:r w:rsidRPr="00E311F4">
              <w:rPr>
                <w:sz w:val="20"/>
                <w:szCs w:val="20"/>
              </w:rPr>
              <w:t>εβαιώνεται από τον Δικαιούχο</w:t>
            </w:r>
            <w:r>
              <w:rPr>
                <w:rFonts w:cs="Tahoma"/>
                <w:color w:val="000000"/>
                <w:sz w:val="20"/>
                <w:szCs w:val="20"/>
              </w:rPr>
              <w:t xml:space="preserve">  </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ναι/</w:t>
            </w:r>
            <w:r>
              <w:rPr>
                <w:rFonts w:cs="Tahoma"/>
                <w:color w:val="000000"/>
                <w:szCs w:val="22"/>
              </w:rPr>
              <w:t xml:space="preserve"> </w:t>
            </w:r>
            <w:r w:rsidRPr="005F04A3">
              <w:rPr>
                <w:rFonts w:cs="Tahoma"/>
                <w:color w:val="000000"/>
                <w:szCs w:val="22"/>
              </w:rPr>
              <w:t>όχι</w:t>
            </w:r>
            <w:r>
              <w:rPr>
                <w:rFonts w:cs="Tahoma"/>
                <w:color w:val="000000"/>
                <w:szCs w:val="22"/>
              </w:rPr>
              <w:t xml:space="preserve"> </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465"/>
        </w:trPr>
        <w:tc>
          <w:tcPr>
            <w:tcW w:w="427" w:type="dxa"/>
            <w:noWrap/>
            <w:vAlign w:val="center"/>
          </w:tcPr>
          <w:p w:rsidR="00612121" w:rsidRPr="005F04A3" w:rsidRDefault="00612121" w:rsidP="00776026">
            <w:pPr>
              <w:spacing w:beforeLines="60" w:after="60"/>
              <w:jc w:val="right"/>
              <w:rPr>
                <w:rFonts w:cs="Tahoma"/>
                <w:color w:val="000000"/>
              </w:rPr>
            </w:pPr>
            <w:r>
              <w:rPr>
                <w:rFonts w:cs="Tahoma"/>
                <w:color w:val="000000"/>
              </w:rPr>
              <w:t>2</w:t>
            </w:r>
          </w:p>
        </w:tc>
        <w:tc>
          <w:tcPr>
            <w:tcW w:w="2896" w:type="dxa"/>
            <w:vMerge/>
            <w:vAlign w:val="center"/>
          </w:tcPr>
          <w:p w:rsidR="00612121" w:rsidRPr="005F04A3" w:rsidRDefault="00612121" w:rsidP="00776026">
            <w:pPr>
              <w:spacing w:beforeLines="60" w:after="60"/>
              <w:jc w:val="center"/>
              <w:rPr>
                <w:rFonts w:cs="Tahoma"/>
                <w:b/>
                <w:bCs/>
                <w:color w:val="000000"/>
              </w:rPr>
            </w:pPr>
          </w:p>
        </w:tc>
        <w:tc>
          <w:tcPr>
            <w:tcW w:w="3646" w:type="dxa"/>
            <w:vAlign w:val="center"/>
          </w:tcPr>
          <w:p w:rsidR="00612121" w:rsidRPr="00834DE4" w:rsidRDefault="00612121" w:rsidP="00776026">
            <w:pPr>
              <w:spacing w:beforeLines="60" w:after="60"/>
              <w:jc w:val="left"/>
              <w:rPr>
                <w:rFonts w:cs="Tahoma"/>
                <w:color w:val="FF0000"/>
                <w:szCs w:val="22"/>
              </w:rPr>
            </w:pPr>
            <w:r w:rsidRPr="003D20E8">
              <w:rPr>
                <w:rFonts w:cs="Tahoma"/>
                <w:szCs w:val="22"/>
              </w:rPr>
              <w:t>Η πράξη ενέχει στοιχεία  κρατικής ενίσχυσης</w:t>
            </w:r>
          </w:p>
        </w:tc>
        <w:tc>
          <w:tcPr>
            <w:tcW w:w="4714" w:type="dxa"/>
            <w:vAlign w:val="center"/>
          </w:tcPr>
          <w:p w:rsidR="00612121" w:rsidRPr="003D20E8" w:rsidRDefault="00612121" w:rsidP="00612121">
            <w:pPr>
              <w:pStyle w:val="ac"/>
            </w:pPr>
            <w:r w:rsidRPr="003D20E8">
              <w:t>Εφόσον η πράξη δεν ενέχει στοιχεία κρατικών ενισχύσεων το κριτήριο λαμβάνει την τιμή ΝΑΙ.</w:t>
            </w:r>
          </w:p>
          <w:p w:rsidR="00612121" w:rsidRPr="003D20E8" w:rsidRDefault="00612121" w:rsidP="00612121">
            <w:pPr>
              <w:pStyle w:val="ac"/>
            </w:pPr>
            <w:r w:rsidRPr="003D20E8">
              <w:t>Εφόσον η πράξη ενέχει στοιχεία κρατικών ενισχύσε</w:t>
            </w:r>
            <w:r>
              <w:t>ων για να είναι η απάντηση</w:t>
            </w:r>
            <w:r w:rsidRPr="003D20E8">
              <w:t xml:space="preserve">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rsidR="00612121" w:rsidRPr="00834DE4" w:rsidRDefault="00612121" w:rsidP="00612121">
            <w:pPr>
              <w:pStyle w:val="ac"/>
            </w:pPr>
            <w:r w:rsidRPr="00A20079">
              <w:t xml:space="preserve">Λαμβάνοντας υπόψη ότι η έννοια της κρατικής ενίσχυσης είναι μια αντικειμενική και νομική έννοια που ορίζεται απευθείας από τη Συνθήκη, και ερμηνεύεται από το Δικαστήριο της Ευρωπαϊκής Ένωσης, δίνονται κατευθύνσεις/ οδηγίες (βλέπε </w:t>
            </w:r>
            <w:r>
              <w:t>σχετ. Παράρτημα</w:t>
            </w:r>
            <w:r w:rsidRPr="00A20079">
              <w:t>) για την αξιολόγηση του κριτηρίου της συμβατότητας της πράξης με τους κανόνες του ανταγωνισμού και των κρατικών ενισχύσεων</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ναι/</w:t>
            </w:r>
            <w:r>
              <w:rPr>
                <w:rFonts w:cs="Tahoma"/>
                <w:color w:val="000000"/>
                <w:szCs w:val="22"/>
              </w:rPr>
              <w:t xml:space="preserve"> </w:t>
            </w:r>
            <w:r w:rsidRPr="005F04A3">
              <w:rPr>
                <w:rFonts w:cs="Tahoma"/>
                <w:color w:val="000000"/>
                <w:szCs w:val="22"/>
              </w:rPr>
              <w:t>όχι</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465"/>
        </w:trPr>
        <w:tc>
          <w:tcPr>
            <w:tcW w:w="427" w:type="dxa"/>
            <w:noWrap/>
            <w:vAlign w:val="center"/>
          </w:tcPr>
          <w:p w:rsidR="00612121" w:rsidRPr="005F04A3" w:rsidRDefault="00612121" w:rsidP="00776026">
            <w:pPr>
              <w:spacing w:beforeLines="60" w:after="60"/>
              <w:jc w:val="right"/>
              <w:rPr>
                <w:rFonts w:cs="Tahoma"/>
                <w:color w:val="000000"/>
              </w:rPr>
            </w:pPr>
            <w:r>
              <w:rPr>
                <w:rFonts w:cs="Tahoma"/>
                <w:color w:val="000000"/>
              </w:rPr>
              <w:lastRenderedPageBreak/>
              <w:t>3</w:t>
            </w:r>
          </w:p>
        </w:tc>
        <w:tc>
          <w:tcPr>
            <w:tcW w:w="2896" w:type="dxa"/>
            <w:vMerge/>
            <w:vAlign w:val="center"/>
          </w:tcPr>
          <w:p w:rsidR="00612121" w:rsidRPr="005F04A3" w:rsidRDefault="00612121" w:rsidP="00776026">
            <w:pPr>
              <w:spacing w:beforeLines="60" w:after="60"/>
              <w:jc w:val="center"/>
              <w:rPr>
                <w:rFonts w:cs="Tahoma"/>
                <w:b/>
                <w:bCs/>
                <w:color w:val="000000"/>
              </w:rPr>
            </w:pPr>
          </w:p>
        </w:tc>
        <w:tc>
          <w:tcPr>
            <w:tcW w:w="3646" w:type="dxa"/>
            <w:vAlign w:val="center"/>
          </w:tcPr>
          <w:p w:rsidR="00612121" w:rsidRPr="005F04A3" w:rsidRDefault="00612121" w:rsidP="00776026">
            <w:pPr>
              <w:spacing w:beforeLines="60" w:after="60"/>
              <w:jc w:val="left"/>
              <w:rPr>
                <w:rFonts w:cs="Tahoma"/>
              </w:rPr>
            </w:pPr>
            <w:r w:rsidRPr="005F04A3">
              <w:rPr>
                <w:rFonts w:cs="Tahoma"/>
                <w:szCs w:val="22"/>
              </w:rPr>
              <w:t>Αειφόρος ανάπτυξη</w:t>
            </w:r>
          </w:p>
        </w:tc>
        <w:tc>
          <w:tcPr>
            <w:tcW w:w="4714" w:type="dxa"/>
            <w:vAlign w:val="center"/>
          </w:tcPr>
          <w:p w:rsidR="00612121" w:rsidRPr="00612121" w:rsidRDefault="00612121" w:rsidP="00612121">
            <w:pPr>
              <w:pStyle w:val="ac"/>
            </w:pPr>
            <w:r w:rsidRPr="00A20079">
              <w:t xml:space="preserve">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w:t>
            </w:r>
            <w:r>
              <w:t>του ΕΠ.</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465"/>
        </w:trPr>
        <w:tc>
          <w:tcPr>
            <w:tcW w:w="427" w:type="dxa"/>
            <w:noWrap/>
            <w:vAlign w:val="center"/>
          </w:tcPr>
          <w:p w:rsidR="00612121" w:rsidRPr="005F04A3" w:rsidRDefault="00612121" w:rsidP="00776026">
            <w:pPr>
              <w:spacing w:beforeLines="60" w:after="60"/>
              <w:jc w:val="right"/>
              <w:rPr>
                <w:rFonts w:cs="Tahoma"/>
                <w:color w:val="000000"/>
              </w:rPr>
            </w:pPr>
            <w:r>
              <w:rPr>
                <w:rFonts w:cs="Tahoma"/>
                <w:color w:val="000000"/>
              </w:rPr>
              <w:t>4</w:t>
            </w:r>
          </w:p>
        </w:tc>
        <w:tc>
          <w:tcPr>
            <w:tcW w:w="2896" w:type="dxa"/>
            <w:vMerge/>
            <w:vAlign w:val="center"/>
          </w:tcPr>
          <w:p w:rsidR="00612121" w:rsidRPr="005F04A3" w:rsidRDefault="00612121" w:rsidP="00776026">
            <w:pPr>
              <w:spacing w:beforeLines="60" w:after="60"/>
              <w:jc w:val="center"/>
              <w:rPr>
                <w:rFonts w:cs="Tahoma"/>
                <w:b/>
                <w:bCs/>
                <w:color w:val="000000"/>
              </w:rPr>
            </w:pPr>
          </w:p>
        </w:tc>
        <w:tc>
          <w:tcPr>
            <w:tcW w:w="3646" w:type="dxa"/>
            <w:vAlign w:val="center"/>
          </w:tcPr>
          <w:p w:rsidR="00612121" w:rsidRPr="005F04A3" w:rsidRDefault="00612121" w:rsidP="00776026">
            <w:pPr>
              <w:spacing w:beforeLines="60" w:after="60"/>
              <w:jc w:val="left"/>
              <w:rPr>
                <w:rFonts w:cs="Tahoma"/>
              </w:rPr>
            </w:pPr>
            <w:r>
              <w:rPr>
                <w:rFonts w:cs="Tahoma"/>
                <w:szCs w:val="22"/>
              </w:rPr>
              <w:t>Π</w:t>
            </w:r>
            <w:r w:rsidRPr="005F04A3">
              <w:rPr>
                <w:rFonts w:cs="Tahoma"/>
                <w:szCs w:val="22"/>
              </w:rPr>
              <w:t xml:space="preserve">ροαγωγή της ισότητας </w:t>
            </w:r>
            <w:r>
              <w:rPr>
                <w:rFonts w:cs="Tahoma"/>
                <w:szCs w:val="22"/>
              </w:rPr>
              <w:t xml:space="preserve">ανδρών και γυναικών </w:t>
            </w:r>
            <w:r w:rsidRPr="005F04A3">
              <w:rPr>
                <w:rFonts w:cs="Tahoma"/>
                <w:szCs w:val="22"/>
              </w:rPr>
              <w:t>και της μη διάκρισης</w:t>
            </w:r>
          </w:p>
        </w:tc>
        <w:tc>
          <w:tcPr>
            <w:tcW w:w="4714" w:type="dxa"/>
            <w:vAlign w:val="center"/>
          </w:tcPr>
          <w:p w:rsidR="00612121" w:rsidRPr="00612121" w:rsidRDefault="00612121" w:rsidP="00612121">
            <w:pPr>
              <w:pStyle w:val="ac"/>
            </w:pPr>
            <w:r w:rsidRPr="00A20079">
              <w:t>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w:t>
            </w:r>
            <w:r>
              <w:t>ας, γενετήσιου προσανατολισμού</w:t>
            </w:r>
            <w:r w:rsidRPr="00FE2C03">
              <w:t xml:space="preserve"> (</w:t>
            </w:r>
            <w:r w:rsidRPr="00A20079">
              <w:t>Τμήμα Δ Τεχνικού Δελτίου</w:t>
            </w:r>
            <w:r w:rsidRPr="00FE2C03">
              <w:t>)</w:t>
            </w:r>
            <w:r w:rsidRPr="00A20079">
              <w:t xml:space="preserve">. </w:t>
            </w:r>
            <w:r w:rsidRPr="00A20079">
              <w:rPr>
                <w:rFonts w:cs="Tahoma"/>
              </w:rPr>
              <w:t>Διευκρινίζεται ότι η θετική απάντηση («ΝΑΙ») καλύπτει τις  περιπτώσεις, όπου το εν λόγω κριτήριο δεν δύναται να εφαρμοστεί.</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465"/>
        </w:trPr>
        <w:tc>
          <w:tcPr>
            <w:tcW w:w="427" w:type="dxa"/>
            <w:noWrap/>
            <w:vAlign w:val="center"/>
          </w:tcPr>
          <w:p w:rsidR="00612121" w:rsidRPr="005F04A3" w:rsidRDefault="00612121" w:rsidP="00776026">
            <w:pPr>
              <w:spacing w:beforeLines="60" w:after="60"/>
              <w:jc w:val="right"/>
              <w:rPr>
                <w:rFonts w:cs="Tahoma"/>
                <w:color w:val="000000"/>
              </w:rPr>
            </w:pPr>
            <w:r>
              <w:rPr>
                <w:rFonts w:cs="Tahoma"/>
                <w:color w:val="000000"/>
              </w:rPr>
              <w:t>5</w:t>
            </w:r>
          </w:p>
        </w:tc>
        <w:tc>
          <w:tcPr>
            <w:tcW w:w="2896" w:type="dxa"/>
            <w:vMerge/>
            <w:vAlign w:val="center"/>
          </w:tcPr>
          <w:p w:rsidR="00612121" w:rsidRPr="005F04A3" w:rsidRDefault="00612121" w:rsidP="00776026">
            <w:pPr>
              <w:spacing w:beforeLines="60" w:after="60"/>
              <w:jc w:val="center"/>
              <w:rPr>
                <w:rFonts w:cs="Tahoma"/>
                <w:b/>
                <w:bCs/>
                <w:color w:val="000000"/>
              </w:rPr>
            </w:pPr>
          </w:p>
        </w:tc>
        <w:tc>
          <w:tcPr>
            <w:tcW w:w="3646" w:type="dxa"/>
            <w:vAlign w:val="center"/>
          </w:tcPr>
          <w:p w:rsidR="00612121" w:rsidRPr="005F04A3" w:rsidRDefault="00612121" w:rsidP="00776026">
            <w:pPr>
              <w:spacing w:beforeLines="60" w:after="60"/>
              <w:jc w:val="left"/>
              <w:rPr>
                <w:rFonts w:cs="Tahoma"/>
              </w:rPr>
            </w:pPr>
            <w:r>
              <w:rPr>
                <w:rFonts w:cs="Tahoma"/>
                <w:szCs w:val="22"/>
              </w:rPr>
              <w:t>Ε</w:t>
            </w:r>
            <w:r w:rsidRPr="005F04A3">
              <w:rPr>
                <w:rFonts w:cs="Tahoma"/>
                <w:szCs w:val="22"/>
              </w:rPr>
              <w:t>ξασφάλιση της προσβασιμότητας των ατόμων με αναπηρία</w:t>
            </w:r>
          </w:p>
        </w:tc>
        <w:tc>
          <w:tcPr>
            <w:tcW w:w="4714" w:type="dxa"/>
            <w:vAlign w:val="center"/>
          </w:tcPr>
          <w:p w:rsidR="00612121" w:rsidRPr="00525B96" w:rsidRDefault="00612121" w:rsidP="00612121">
            <w:pPr>
              <w:pStyle w:val="42"/>
              <w:tabs>
                <w:tab w:val="left" w:pos="567"/>
              </w:tabs>
              <w:ind w:left="65"/>
              <w:contextualSpacing w:val="0"/>
              <w:rPr>
                <w:rFonts w:cs="Tahoma"/>
                <w:sz w:val="20"/>
                <w:szCs w:val="20"/>
              </w:rPr>
            </w:pPr>
            <w:r w:rsidRPr="00525B96">
              <w:rPr>
                <w:rFonts w:cs="Tahoma"/>
                <w:sz w:val="20"/>
                <w:szCs w:val="20"/>
              </w:rPr>
              <w:t xml:space="preserve">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συμβασιοποιηθεί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w:t>
            </w:r>
            <w:r w:rsidRPr="003D20E8">
              <w:rPr>
                <w:rFonts w:cs="Tahoma"/>
                <w:sz w:val="20"/>
                <w:szCs w:val="20"/>
              </w:rPr>
              <w:t>Παράρτημα</w:t>
            </w:r>
            <w:r>
              <w:rPr>
                <w:rFonts w:cs="Tahoma"/>
                <w:sz w:val="20"/>
                <w:szCs w:val="20"/>
              </w:rPr>
              <w:t>.</w:t>
            </w:r>
          </w:p>
          <w:p w:rsidR="00612121" w:rsidRPr="00525B96" w:rsidRDefault="00612121" w:rsidP="00612121">
            <w:pPr>
              <w:pStyle w:val="42"/>
              <w:tabs>
                <w:tab w:val="left" w:pos="567"/>
              </w:tabs>
              <w:ind w:left="65" w:firstLine="1"/>
              <w:contextualSpacing w:val="0"/>
              <w:rPr>
                <w:rFonts w:cs="Tahoma"/>
                <w:sz w:val="20"/>
                <w:szCs w:val="20"/>
              </w:rPr>
            </w:pPr>
            <w:r w:rsidRPr="00525B96">
              <w:rPr>
                <w:rFonts w:cs="Tahoma"/>
                <w:sz w:val="20"/>
                <w:szCs w:val="20"/>
              </w:rPr>
              <w:t>Ειδικά για το εν λόγω κριτήριο διευκρινίζεται ότι η θετική απάντηση («ΝΑΙ») καλύπτει τις ακόλουθες περιπτώσεις:</w:t>
            </w:r>
          </w:p>
          <w:p w:rsidR="00612121" w:rsidRDefault="00612121" w:rsidP="00612121">
            <w:pPr>
              <w:pStyle w:val="42"/>
              <w:numPr>
                <w:ilvl w:val="0"/>
                <w:numId w:val="8"/>
              </w:numPr>
              <w:ind w:left="426"/>
              <w:contextualSpacing w:val="0"/>
              <w:rPr>
                <w:rFonts w:cs="Tahoma"/>
                <w:sz w:val="20"/>
                <w:szCs w:val="20"/>
              </w:rPr>
            </w:pPr>
            <w:r w:rsidRPr="00525B96">
              <w:rPr>
                <w:rFonts w:cs="Tahoma"/>
                <w:sz w:val="20"/>
                <w:szCs w:val="20"/>
              </w:rPr>
              <w:t>Στην πράξη περιλαμβάνονται όλες οι απαιτήσεις, σύμφωνα με το ισχύον θεσμικό πλαίσιο, ώστε να εξασφαλίζεται η προσβασιμότητα στα ΑμεΑ.</w:t>
            </w:r>
          </w:p>
          <w:p w:rsidR="00612121" w:rsidRPr="003D20E8" w:rsidRDefault="00612121" w:rsidP="00612121">
            <w:pPr>
              <w:pStyle w:val="42"/>
              <w:numPr>
                <w:ilvl w:val="0"/>
                <w:numId w:val="8"/>
              </w:numPr>
              <w:ind w:left="426"/>
              <w:contextualSpacing w:val="0"/>
              <w:rPr>
                <w:sz w:val="20"/>
                <w:szCs w:val="20"/>
              </w:rPr>
            </w:pPr>
            <w:r w:rsidRPr="003D20E8">
              <w:rPr>
                <w:sz w:val="20"/>
                <w:szCs w:val="20"/>
              </w:rPr>
              <w:t>Η πράξη ενσωματώνει λειτουργίες προσαρμοσμένες στις ανάγκες ΑΜΕΑ, οι οποίες διασφαλίζουν την ενημέρωση και πληροφόρηση για τις παρεχόμενες υπηρεσίες.</w:t>
            </w:r>
          </w:p>
          <w:p w:rsidR="00612121" w:rsidRPr="00612121" w:rsidRDefault="00612121" w:rsidP="00612121">
            <w:pPr>
              <w:pStyle w:val="42"/>
              <w:numPr>
                <w:ilvl w:val="0"/>
                <w:numId w:val="8"/>
              </w:numPr>
              <w:ind w:left="426"/>
              <w:contextualSpacing w:val="0"/>
              <w:rPr>
                <w:rFonts w:cs="Tahoma"/>
                <w:sz w:val="20"/>
                <w:szCs w:val="20"/>
              </w:rPr>
            </w:pPr>
            <w:r w:rsidRPr="0060592C">
              <w:rPr>
                <w:sz w:val="20"/>
                <w:szCs w:val="20"/>
              </w:rPr>
              <w:t>Δεν προβλέπονται απαιτήσεις για την εξασφάλιση της προσβασιμότητας στα ΑμεΑ, λαμβάνοντας υπόψη τη φύση της πράξης βάσει της οποίας δεν κωλύεται ή δεν απαιτείται η προσβασιμότητα στα ΑμεΑ</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szCs w:val="22"/>
              </w:rPr>
              <w:t xml:space="preserve">ναι/όχι </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465"/>
        </w:trPr>
        <w:tc>
          <w:tcPr>
            <w:tcW w:w="427" w:type="dxa"/>
            <w:noWrap/>
            <w:vAlign w:val="center"/>
          </w:tcPr>
          <w:p w:rsidR="00612121" w:rsidRDefault="00612121" w:rsidP="00776026">
            <w:pPr>
              <w:spacing w:beforeLines="60" w:after="60"/>
              <w:jc w:val="right"/>
              <w:rPr>
                <w:rFonts w:cs="Tahoma"/>
                <w:color w:val="000000"/>
              </w:rPr>
            </w:pPr>
          </w:p>
        </w:tc>
        <w:tc>
          <w:tcPr>
            <w:tcW w:w="2896" w:type="dxa"/>
            <w:vAlign w:val="center"/>
          </w:tcPr>
          <w:p w:rsidR="00612121" w:rsidRPr="005F04A3" w:rsidRDefault="00612121" w:rsidP="00776026">
            <w:pPr>
              <w:spacing w:beforeLines="60" w:after="60"/>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rsidR="00612121" w:rsidRPr="005F04A3" w:rsidRDefault="00612121" w:rsidP="00776026">
            <w:pPr>
              <w:spacing w:beforeLines="60" w:after="60"/>
              <w:rPr>
                <w:rFonts w:cs="Tahoma"/>
                <w:color w:val="000000"/>
              </w:rPr>
            </w:pPr>
            <w:r w:rsidRPr="004C1A36">
              <w:rPr>
                <w:rFonts w:cs="Tahoma"/>
              </w:rPr>
              <w:t xml:space="preserve">Όλα τα παραπάνω </w:t>
            </w:r>
            <w:r>
              <w:rPr>
                <w:rFonts w:cs="Tahoma"/>
              </w:rPr>
              <w:t xml:space="preserve"> κριτήρια πρέπει να λαμβάνουν </w:t>
            </w:r>
            <w:r w:rsidRPr="004C1A36">
              <w:rPr>
                <w:rFonts w:cs="Tahoma"/>
              </w:rPr>
              <w:t xml:space="preserve"> θετική αξιολόγηση (ΝΑΙ)</w:t>
            </w:r>
            <w:r>
              <w:rPr>
                <w:rFonts w:cs="Tahoma"/>
              </w:rPr>
              <w:t xml:space="preserve"> </w:t>
            </w:r>
          </w:p>
        </w:tc>
      </w:tr>
      <w:tr w:rsidR="00612121" w:rsidRPr="005F04A3" w:rsidTr="00612121">
        <w:trPr>
          <w:trHeight w:val="465"/>
        </w:trPr>
        <w:tc>
          <w:tcPr>
            <w:tcW w:w="15203" w:type="dxa"/>
            <w:gridSpan w:val="6"/>
            <w:shd w:val="clear" w:color="auto" w:fill="BFBFBF"/>
            <w:noWrap/>
            <w:vAlign w:val="center"/>
          </w:tcPr>
          <w:p w:rsidR="00612121" w:rsidRDefault="00612121" w:rsidP="00776026">
            <w:pPr>
              <w:spacing w:beforeLines="60" w:after="60"/>
              <w:jc w:val="right"/>
              <w:rPr>
                <w:rFonts w:cs="Tahoma"/>
                <w:color w:val="000000"/>
              </w:rPr>
            </w:pPr>
          </w:p>
        </w:tc>
      </w:tr>
      <w:tr w:rsidR="00132999" w:rsidRPr="005F04A3" w:rsidTr="0081183C">
        <w:trPr>
          <w:trHeight w:val="4253"/>
        </w:trPr>
        <w:tc>
          <w:tcPr>
            <w:tcW w:w="427" w:type="dxa"/>
            <w:noWrap/>
            <w:vAlign w:val="center"/>
          </w:tcPr>
          <w:p w:rsidR="00132999" w:rsidRPr="005F04A3" w:rsidRDefault="00132999" w:rsidP="00776026">
            <w:pPr>
              <w:spacing w:beforeLines="60" w:after="60"/>
              <w:jc w:val="right"/>
              <w:rPr>
                <w:rFonts w:cs="Tahoma"/>
                <w:color w:val="000000"/>
              </w:rPr>
            </w:pPr>
            <w:r>
              <w:rPr>
                <w:rFonts w:cs="Tahoma"/>
                <w:color w:val="000000"/>
              </w:rPr>
              <w:t>1</w:t>
            </w:r>
          </w:p>
        </w:tc>
        <w:tc>
          <w:tcPr>
            <w:tcW w:w="2896" w:type="dxa"/>
            <w:vMerge w:val="restart"/>
            <w:vAlign w:val="center"/>
          </w:tcPr>
          <w:p w:rsidR="00132999" w:rsidRPr="005F04A3" w:rsidRDefault="00132999" w:rsidP="00776026">
            <w:pPr>
              <w:spacing w:beforeLines="60" w:after="60"/>
              <w:jc w:val="center"/>
              <w:rPr>
                <w:rFonts w:cs="Tahoma"/>
                <w:b/>
                <w:bCs/>
                <w:color w:val="000000"/>
              </w:rPr>
            </w:pPr>
            <w:r w:rsidRPr="005F04A3">
              <w:rPr>
                <w:rFonts w:cs="Tahoma"/>
                <w:b/>
                <w:bCs/>
                <w:color w:val="000000"/>
                <w:szCs w:val="22"/>
              </w:rPr>
              <w:t>3</w:t>
            </w:r>
            <w:r w:rsidRPr="005F04A3">
              <w:rPr>
                <w:rFonts w:cs="Tahoma"/>
                <w:b/>
                <w:bCs/>
                <w:color w:val="000000"/>
                <w:szCs w:val="22"/>
                <w:vertAlign w:val="superscript"/>
              </w:rPr>
              <w:t>Η</w:t>
            </w:r>
            <w:r w:rsidRPr="005F04A3">
              <w:rPr>
                <w:rFonts w:cs="Tahoma"/>
                <w:b/>
                <w:bCs/>
                <w:color w:val="000000"/>
                <w:szCs w:val="22"/>
              </w:rPr>
              <w:t xml:space="preserve"> ΟΜΑΔΑ ΚΡΙΤΗΡΙΩΝ Σκοπιμότητα πράξης </w:t>
            </w:r>
          </w:p>
        </w:tc>
        <w:tc>
          <w:tcPr>
            <w:tcW w:w="3646" w:type="dxa"/>
            <w:vAlign w:val="center"/>
          </w:tcPr>
          <w:p w:rsidR="00132999" w:rsidRPr="005F04A3" w:rsidRDefault="00132999" w:rsidP="00776026">
            <w:pPr>
              <w:spacing w:beforeLines="60" w:after="60"/>
              <w:jc w:val="left"/>
              <w:rPr>
                <w:rFonts w:cs="Tahoma"/>
                <w:color w:val="000000"/>
              </w:rPr>
            </w:pPr>
            <w:r w:rsidRPr="005F04A3">
              <w:rPr>
                <w:rFonts w:cs="Tahoma"/>
                <w:szCs w:val="22"/>
              </w:rPr>
              <w:t>Αναγκαιότητα υλοποίησης</w:t>
            </w:r>
            <w:r>
              <w:rPr>
                <w:rFonts w:cs="Tahoma"/>
                <w:szCs w:val="22"/>
              </w:rPr>
              <w:t xml:space="preserve"> της Πράξης</w:t>
            </w:r>
          </w:p>
        </w:tc>
        <w:tc>
          <w:tcPr>
            <w:tcW w:w="4714" w:type="dxa"/>
            <w:vAlign w:val="center"/>
          </w:tcPr>
          <w:p w:rsidR="00132999" w:rsidRPr="0036405D" w:rsidRDefault="00132999" w:rsidP="00612121">
            <w:pPr>
              <w:pStyle w:val="42"/>
              <w:ind w:left="34"/>
              <w:rPr>
                <w:rFonts w:cs="Tahoma"/>
                <w:sz w:val="20"/>
                <w:szCs w:val="20"/>
              </w:rPr>
            </w:pPr>
            <w:r w:rsidRPr="0036405D">
              <w:rPr>
                <w:rFonts w:cs="Tahoma"/>
                <w:sz w:val="20"/>
                <w:szCs w:val="20"/>
              </w:rPr>
              <w:t>Εξετάζεται η παρεχόμενη τεκμηρίωση στο ΤΔΠ και στα συνοδευτικά αυτού όπως ορίζονται στην Πρόσκληση, σχετικά με την αναγκαιότητα υλοποίησης της πράξης και ο τρόπος με τον οποίο η προτεινόμενη πράξη συμβάλλει στην αντιμετώπιση της ανάγκης ή προβλήματος που έχει εντοπιστεί και του ειδικού στόχου που έχει προσδιοριστεί. Ειδικότερα εξετάζονται:</w:t>
            </w:r>
          </w:p>
          <w:p w:rsidR="00132999" w:rsidRPr="0036405D" w:rsidRDefault="00132999" w:rsidP="00612121">
            <w:pPr>
              <w:pStyle w:val="42"/>
              <w:ind w:left="34"/>
              <w:rPr>
                <w:rFonts w:cs="Tahoma"/>
                <w:sz w:val="20"/>
                <w:szCs w:val="20"/>
              </w:rPr>
            </w:pPr>
            <w:r w:rsidRPr="0036405D">
              <w:rPr>
                <w:rFonts w:cs="Tahoma"/>
                <w:sz w:val="20"/>
                <w:szCs w:val="20"/>
              </w:rPr>
              <w:t xml:space="preserve">α) οι ιδιαίτερες ανάγκες της ομάδας στόχου και ο τρόπος επίτευξης των αναγκών αυτών, </w:t>
            </w:r>
          </w:p>
          <w:p w:rsidR="00132999" w:rsidRPr="00612121" w:rsidRDefault="00132999" w:rsidP="00612121">
            <w:pPr>
              <w:pStyle w:val="42"/>
              <w:ind w:left="34"/>
              <w:rPr>
                <w:rFonts w:cs="Tahoma"/>
                <w:sz w:val="20"/>
                <w:szCs w:val="20"/>
              </w:rPr>
            </w:pPr>
            <w:r w:rsidRPr="0036405D">
              <w:rPr>
                <w:rFonts w:cs="Tahoma"/>
                <w:sz w:val="20"/>
                <w:szCs w:val="20"/>
              </w:rPr>
              <w:t>β) ο τρόπος ένταξης των ωφελουμένων στην αγορά εργασίας</w:t>
            </w:r>
          </w:p>
        </w:tc>
        <w:tc>
          <w:tcPr>
            <w:tcW w:w="2090" w:type="dxa"/>
            <w:vAlign w:val="center"/>
          </w:tcPr>
          <w:p w:rsidR="00132999" w:rsidRPr="00132999" w:rsidRDefault="00132999" w:rsidP="00776026">
            <w:pPr>
              <w:spacing w:beforeLines="60" w:after="60"/>
              <w:jc w:val="center"/>
              <w:rPr>
                <w:rFonts w:cs="Tahoma"/>
                <w:color w:val="000000"/>
              </w:rPr>
            </w:pPr>
            <w:r>
              <w:rPr>
                <w:rFonts w:cs="Tahoma"/>
                <w:color w:val="000000"/>
              </w:rPr>
              <w:t>ναι/οχι</w:t>
            </w:r>
          </w:p>
        </w:tc>
        <w:tc>
          <w:tcPr>
            <w:tcW w:w="1430" w:type="dxa"/>
            <w:vMerge w:val="restart"/>
            <w:noWrap/>
            <w:vAlign w:val="center"/>
          </w:tcPr>
          <w:p w:rsidR="00132999" w:rsidRPr="00415073" w:rsidRDefault="00132999" w:rsidP="00776026">
            <w:pPr>
              <w:spacing w:beforeLines="60" w:after="60"/>
              <w:jc w:val="left"/>
              <w:rPr>
                <w:rFonts w:cs="Tahoma"/>
                <w:b/>
                <w:color w:val="000000"/>
              </w:rPr>
            </w:pPr>
          </w:p>
        </w:tc>
      </w:tr>
      <w:tr w:rsidR="00132999" w:rsidRPr="005F04A3" w:rsidTr="0081183C">
        <w:trPr>
          <w:trHeight w:val="3600"/>
        </w:trPr>
        <w:tc>
          <w:tcPr>
            <w:tcW w:w="427" w:type="dxa"/>
            <w:noWrap/>
            <w:vAlign w:val="center"/>
          </w:tcPr>
          <w:p w:rsidR="00132999" w:rsidRPr="00612121" w:rsidRDefault="00132999" w:rsidP="00776026">
            <w:pPr>
              <w:spacing w:beforeLines="60" w:after="60"/>
              <w:rPr>
                <w:rFonts w:cs="Tahoma"/>
                <w:color w:val="000000"/>
                <w:szCs w:val="22"/>
              </w:rPr>
            </w:pPr>
            <w:r>
              <w:rPr>
                <w:rFonts w:cs="Tahoma"/>
                <w:color w:val="000000"/>
                <w:szCs w:val="22"/>
              </w:rPr>
              <w:t>2</w:t>
            </w:r>
          </w:p>
        </w:tc>
        <w:tc>
          <w:tcPr>
            <w:tcW w:w="2896" w:type="dxa"/>
            <w:vMerge/>
            <w:vAlign w:val="center"/>
          </w:tcPr>
          <w:p w:rsidR="00132999" w:rsidRPr="005F04A3" w:rsidRDefault="00132999" w:rsidP="00776026">
            <w:pPr>
              <w:spacing w:beforeLines="60" w:after="60"/>
              <w:jc w:val="center"/>
              <w:rPr>
                <w:rFonts w:cs="Tahoma"/>
                <w:b/>
                <w:bCs/>
                <w:color w:val="000000"/>
              </w:rPr>
            </w:pPr>
          </w:p>
        </w:tc>
        <w:tc>
          <w:tcPr>
            <w:tcW w:w="3646" w:type="dxa"/>
            <w:vAlign w:val="center"/>
          </w:tcPr>
          <w:p w:rsidR="00132999" w:rsidRPr="005F04A3" w:rsidRDefault="00132999" w:rsidP="00776026">
            <w:pPr>
              <w:spacing w:beforeLines="60" w:after="60"/>
              <w:jc w:val="left"/>
              <w:rPr>
                <w:rFonts w:cs="Tahoma"/>
                <w:color w:val="000000"/>
              </w:rPr>
            </w:pPr>
            <w:r w:rsidRPr="005F04A3">
              <w:rPr>
                <w:rFonts w:cs="Tahoma"/>
                <w:color w:val="000000"/>
                <w:szCs w:val="22"/>
              </w:rPr>
              <w:t>Αποτελεσματικότητα</w:t>
            </w:r>
          </w:p>
        </w:tc>
        <w:tc>
          <w:tcPr>
            <w:tcW w:w="4714" w:type="dxa"/>
            <w:vAlign w:val="center"/>
          </w:tcPr>
          <w:p w:rsidR="00132999" w:rsidRPr="0063169D" w:rsidRDefault="00132999" w:rsidP="00612121">
            <w:pPr>
              <w:pStyle w:val="42"/>
              <w:ind w:left="0"/>
              <w:rPr>
                <w:rFonts w:cs="Tahoma"/>
                <w:sz w:val="20"/>
                <w:szCs w:val="20"/>
              </w:rPr>
            </w:pPr>
            <w:r w:rsidRPr="0063169D">
              <w:rPr>
                <w:rFonts w:cs="Tahoma"/>
                <w:sz w:val="20"/>
                <w:szCs w:val="20"/>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rsidR="00132999" w:rsidRPr="0063169D" w:rsidRDefault="00132999" w:rsidP="00776026">
            <w:pPr>
              <w:spacing w:beforeLines="60" w:after="60"/>
              <w:rPr>
                <w:sz w:val="20"/>
                <w:szCs w:val="20"/>
              </w:rPr>
            </w:pPr>
            <w:r w:rsidRPr="0063169D">
              <w:rPr>
                <w:sz w:val="20"/>
                <w:szCs w:val="20"/>
              </w:rPr>
              <w:t>Ο βαθμός συμβολής εκφράζεται ως πηλίκο των τιμών του δείκτη εκροής για την πράξη και την πρόσκληση : Π= [(δείκτης εκροών πράξης / δείκτης εκροών πρόσκλησης)]</w:t>
            </w:r>
          </w:p>
        </w:tc>
        <w:tc>
          <w:tcPr>
            <w:tcW w:w="2090" w:type="dxa"/>
            <w:vAlign w:val="center"/>
          </w:tcPr>
          <w:p w:rsidR="00132999" w:rsidRPr="00612121" w:rsidRDefault="00132999" w:rsidP="00776026">
            <w:pPr>
              <w:spacing w:beforeLines="60" w:after="60"/>
              <w:rPr>
                <w:sz w:val="20"/>
                <w:szCs w:val="20"/>
              </w:rPr>
            </w:pPr>
            <w:r w:rsidRPr="007E36DA">
              <w:rPr>
                <w:rFonts w:cs="Tahoma"/>
                <w:sz w:val="18"/>
                <w:szCs w:val="18"/>
              </w:rPr>
              <w:t>ναι/όχι με αντιστοίχιση σε ποσοτική τιμή ≥ 0,25</w:t>
            </w:r>
          </w:p>
        </w:tc>
        <w:tc>
          <w:tcPr>
            <w:tcW w:w="1430" w:type="dxa"/>
            <w:vMerge/>
            <w:noWrap/>
            <w:vAlign w:val="center"/>
          </w:tcPr>
          <w:p w:rsidR="00132999" w:rsidRPr="005F04A3" w:rsidRDefault="00132999" w:rsidP="00776026">
            <w:pPr>
              <w:spacing w:beforeLines="60" w:after="60"/>
              <w:jc w:val="right"/>
              <w:rPr>
                <w:rFonts w:cs="Tahoma"/>
                <w:color w:val="000000"/>
              </w:rPr>
            </w:pPr>
          </w:p>
        </w:tc>
      </w:tr>
      <w:tr w:rsidR="001C21CA" w:rsidRPr="005F04A3" w:rsidTr="001C21CA">
        <w:trPr>
          <w:trHeight w:val="4219"/>
        </w:trPr>
        <w:tc>
          <w:tcPr>
            <w:tcW w:w="427" w:type="dxa"/>
            <w:noWrap/>
            <w:vAlign w:val="center"/>
          </w:tcPr>
          <w:p w:rsidR="001C21CA" w:rsidRPr="00612121" w:rsidRDefault="001C21CA" w:rsidP="00776026">
            <w:pPr>
              <w:spacing w:beforeLines="60" w:after="60"/>
              <w:rPr>
                <w:rFonts w:cs="Tahoma"/>
                <w:color w:val="000000"/>
                <w:szCs w:val="22"/>
              </w:rPr>
            </w:pPr>
            <w:r>
              <w:rPr>
                <w:rFonts w:cs="Tahoma"/>
                <w:color w:val="000000"/>
                <w:szCs w:val="22"/>
              </w:rPr>
              <w:lastRenderedPageBreak/>
              <w:t>3</w:t>
            </w:r>
          </w:p>
        </w:tc>
        <w:tc>
          <w:tcPr>
            <w:tcW w:w="2896" w:type="dxa"/>
            <w:vMerge/>
            <w:vAlign w:val="center"/>
          </w:tcPr>
          <w:p w:rsidR="001C21CA" w:rsidRPr="005F04A3" w:rsidRDefault="001C21CA" w:rsidP="00776026">
            <w:pPr>
              <w:spacing w:beforeLines="60" w:after="60"/>
              <w:jc w:val="left"/>
              <w:rPr>
                <w:rFonts w:cs="Tahoma"/>
                <w:b/>
                <w:bCs/>
                <w:color w:val="000000"/>
              </w:rPr>
            </w:pPr>
          </w:p>
        </w:tc>
        <w:tc>
          <w:tcPr>
            <w:tcW w:w="3646" w:type="dxa"/>
            <w:noWrap/>
            <w:vAlign w:val="center"/>
          </w:tcPr>
          <w:p w:rsidR="001C21CA" w:rsidRPr="005F04A3" w:rsidRDefault="001C21CA" w:rsidP="00776026">
            <w:pPr>
              <w:spacing w:beforeLines="60" w:after="60"/>
              <w:jc w:val="left"/>
              <w:rPr>
                <w:rFonts w:cs="Tahoma"/>
                <w:color w:val="000000"/>
              </w:rPr>
            </w:pPr>
            <w:r w:rsidRPr="005F04A3">
              <w:rPr>
                <w:rFonts w:cs="Tahoma"/>
                <w:color w:val="000000"/>
                <w:szCs w:val="22"/>
              </w:rPr>
              <w:t>Αποδοτικότητα</w:t>
            </w:r>
          </w:p>
        </w:tc>
        <w:tc>
          <w:tcPr>
            <w:tcW w:w="4714" w:type="dxa"/>
            <w:vAlign w:val="center"/>
          </w:tcPr>
          <w:p w:rsidR="001C21CA" w:rsidRPr="00612121" w:rsidRDefault="001C21CA" w:rsidP="00612121">
            <w:pPr>
              <w:pStyle w:val="ac"/>
            </w:pPr>
            <w:r w:rsidRPr="0036405D">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 (δείκτης εκροών πράξης / δείκτης εκροών για το σύνολο της Πρόσκλησης) προς (προϋπολογισμό πράξη</w:t>
            </w:r>
            <w:r>
              <w:t xml:space="preserve">ς / προϋπολογισμό Πρόσκλησης). </w:t>
            </w:r>
          </w:p>
        </w:tc>
        <w:tc>
          <w:tcPr>
            <w:tcW w:w="2090" w:type="dxa"/>
            <w:vAlign w:val="center"/>
          </w:tcPr>
          <w:p w:rsidR="001C21CA" w:rsidRPr="00A269F4" w:rsidRDefault="001C21CA" w:rsidP="001C21CA">
            <w:pPr>
              <w:jc w:val="center"/>
            </w:pPr>
            <w:r w:rsidRPr="00A54132">
              <w:rPr>
                <w:rFonts w:cs="Tahoma"/>
                <w:sz w:val="18"/>
                <w:szCs w:val="18"/>
              </w:rPr>
              <w:t>ναι/όχι με αντιστοίχιση σε ποσοτική τιμή ≥0,</w:t>
            </w:r>
            <w:r w:rsidR="00A269F4" w:rsidRPr="00A269F4">
              <w:rPr>
                <w:rFonts w:cs="Tahoma"/>
                <w:sz w:val="18"/>
                <w:szCs w:val="18"/>
              </w:rPr>
              <w:t>5</w:t>
            </w:r>
          </w:p>
          <w:p w:rsidR="001C21CA" w:rsidRDefault="001C21CA" w:rsidP="001C21CA">
            <w:pPr>
              <w:jc w:val="center"/>
            </w:pPr>
          </w:p>
        </w:tc>
        <w:tc>
          <w:tcPr>
            <w:tcW w:w="1430" w:type="dxa"/>
            <w:vMerge/>
            <w:noWrap/>
            <w:vAlign w:val="center"/>
          </w:tcPr>
          <w:p w:rsidR="001C21CA" w:rsidRPr="005F04A3" w:rsidRDefault="001C21CA" w:rsidP="00776026">
            <w:pPr>
              <w:spacing w:beforeLines="60" w:after="60"/>
              <w:jc w:val="right"/>
              <w:rPr>
                <w:rFonts w:cs="Tahoma"/>
                <w:color w:val="000000"/>
              </w:rPr>
            </w:pPr>
          </w:p>
        </w:tc>
      </w:tr>
      <w:tr w:rsidR="00612121" w:rsidRPr="005F04A3" w:rsidTr="00612121">
        <w:trPr>
          <w:trHeight w:val="2176"/>
        </w:trPr>
        <w:tc>
          <w:tcPr>
            <w:tcW w:w="427" w:type="dxa"/>
            <w:noWrap/>
            <w:vAlign w:val="center"/>
          </w:tcPr>
          <w:p w:rsidR="00612121" w:rsidRPr="0037326F" w:rsidRDefault="0037326F" w:rsidP="00776026">
            <w:pPr>
              <w:spacing w:beforeLines="60" w:after="60"/>
              <w:jc w:val="right"/>
              <w:rPr>
                <w:rFonts w:cs="Tahoma"/>
                <w:color w:val="000000"/>
                <w:szCs w:val="22"/>
              </w:rPr>
            </w:pPr>
            <w:r>
              <w:rPr>
                <w:rFonts w:cs="Tahoma"/>
                <w:color w:val="000000"/>
                <w:szCs w:val="22"/>
              </w:rPr>
              <w:t>4</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noWrap/>
            <w:vAlign w:val="center"/>
          </w:tcPr>
          <w:p w:rsidR="00612121" w:rsidRPr="005F04A3" w:rsidRDefault="00612121" w:rsidP="00776026">
            <w:pPr>
              <w:spacing w:beforeLines="60" w:after="60"/>
              <w:jc w:val="left"/>
              <w:rPr>
                <w:rFonts w:cs="Tahoma"/>
                <w:color w:val="000000"/>
              </w:rPr>
            </w:pPr>
            <w:r>
              <w:rPr>
                <w:rFonts w:cs="Tahoma"/>
                <w:color w:val="000000"/>
                <w:szCs w:val="22"/>
              </w:rPr>
              <w:t>Βιωσιμότητα, λ</w:t>
            </w:r>
            <w:r w:rsidRPr="005F04A3">
              <w:rPr>
                <w:rFonts w:cs="Tahoma"/>
                <w:color w:val="000000"/>
                <w:szCs w:val="22"/>
              </w:rPr>
              <w:t>ειτουργικότητα</w:t>
            </w:r>
            <w:r>
              <w:rPr>
                <w:rFonts w:cs="Tahoma"/>
                <w:color w:val="000000"/>
                <w:szCs w:val="22"/>
              </w:rPr>
              <w:t>,</w:t>
            </w:r>
            <w:r w:rsidRPr="005F04A3">
              <w:rPr>
                <w:rFonts w:cs="Tahoma"/>
                <w:color w:val="000000"/>
                <w:szCs w:val="22"/>
              </w:rPr>
              <w:t xml:space="preserve"> </w:t>
            </w:r>
            <w:r w:rsidRPr="00F478B6">
              <w:rPr>
                <w:rFonts w:cs="Tahoma"/>
                <w:color w:val="000000"/>
                <w:szCs w:val="22"/>
              </w:rPr>
              <w:t>αξι</w:t>
            </w:r>
            <w:r w:rsidRPr="005F04A3">
              <w:rPr>
                <w:rFonts w:cs="Tahoma"/>
                <w:color w:val="000000"/>
                <w:szCs w:val="22"/>
              </w:rPr>
              <w:t>οποίηση</w:t>
            </w:r>
            <w:r>
              <w:rPr>
                <w:rFonts w:cs="Tahoma"/>
                <w:color w:val="000000"/>
                <w:szCs w:val="22"/>
              </w:rPr>
              <w:t xml:space="preserve"> </w:t>
            </w:r>
          </w:p>
        </w:tc>
        <w:tc>
          <w:tcPr>
            <w:tcW w:w="4714" w:type="dxa"/>
            <w:vAlign w:val="center"/>
          </w:tcPr>
          <w:p w:rsidR="00612121" w:rsidRPr="001E149A" w:rsidRDefault="00612121" w:rsidP="00612121">
            <w:pPr>
              <w:pStyle w:val="ac"/>
            </w:pPr>
            <w:r w:rsidRPr="001E149A">
              <w:t>Εξετάζονται η επίτευξη ευρύτερων ωφελειών από την υλοποίηση της πράξης, όπως ενδεικτικά:</w:t>
            </w:r>
          </w:p>
          <w:p w:rsidR="00612121" w:rsidRPr="001E149A" w:rsidRDefault="00612121" w:rsidP="00612121">
            <w:pPr>
              <w:pStyle w:val="ac"/>
            </w:pPr>
            <w:r w:rsidRPr="001E149A">
              <w:t xml:space="preserve">- βελτίωση δεξιοτήτων </w:t>
            </w:r>
          </w:p>
          <w:p w:rsidR="00612121" w:rsidRPr="001E149A" w:rsidRDefault="00612121" w:rsidP="00612121">
            <w:pPr>
              <w:pStyle w:val="ac"/>
            </w:pPr>
            <w:r w:rsidRPr="001E149A">
              <w:t xml:space="preserve">- σύνδεση αποκτούμενων δεξιοτήτων με ανάγκες αγοράς εργασίας </w:t>
            </w:r>
          </w:p>
        </w:tc>
        <w:tc>
          <w:tcPr>
            <w:tcW w:w="2090" w:type="dxa"/>
            <w:vAlign w:val="center"/>
          </w:tcPr>
          <w:p w:rsidR="00612121" w:rsidRPr="00B70CDD" w:rsidRDefault="00612121" w:rsidP="00776026">
            <w:pPr>
              <w:spacing w:beforeLines="60" w:after="60"/>
              <w:jc w:val="center"/>
              <w:rPr>
                <w:rFonts w:cs="Tahoma"/>
                <w:color w:val="000000"/>
              </w:rPr>
            </w:pPr>
            <w:r w:rsidRPr="005F04A3">
              <w:rPr>
                <w:rFonts w:cs="Tahoma"/>
                <w:color w:val="000000"/>
                <w:szCs w:val="22"/>
              </w:rPr>
              <w:t>ναι/όχι</w:t>
            </w:r>
          </w:p>
        </w:tc>
        <w:tc>
          <w:tcPr>
            <w:tcW w:w="1430" w:type="dxa"/>
            <w:vMerge/>
            <w:noWrap/>
            <w:vAlign w:val="center"/>
          </w:tcPr>
          <w:p w:rsidR="00612121" w:rsidRPr="005F04A3" w:rsidRDefault="00612121" w:rsidP="00776026">
            <w:pPr>
              <w:spacing w:beforeLines="60" w:after="60"/>
              <w:jc w:val="right"/>
              <w:rPr>
                <w:rFonts w:cs="Tahoma"/>
                <w:color w:val="000000"/>
              </w:rPr>
            </w:pPr>
          </w:p>
        </w:tc>
      </w:tr>
      <w:tr w:rsidR="001C21CA" w:rsidRPr="005F04A3" w:rsidTr="00612121">
        <w:trPr>
          <w:trHeight w:val="2176"/>
        </w:trPr>
        <w:tc>
          <w:tcPr>
            <w:tcW w:w="427" w:type="dxa"/>
            <w:noWrap/>
            <w:vAlign w:val="center"/>
          </w:tcPr>
          <w:p w:rsidR="001C21CA" w:rsidRPr="001C21CA" w:rsidRDefault="001C21CA" w:rsidP="00776026">
            <w:pPr>
              <w:spacing w:beforeLines="60" w:after="60"/>
              <w:jc w:val="right"/>
              <w:rPr>
                <w:rFonts w:cs="Tahoma"/>
                <w:color w:val="000000"/>
                <w:szCs w:val="22"/>
                <w:lang w:val="en-US"/>
              </w:rPr>
            </w:pPr>
            <w:r>
              <w:rPr>
                <w:rFonts w:cs="Tahoma"/>
                <w:color w:val="000000"/>
                <w:szCs w:val="22"/>
                <w:lang w:val="en-US"/>
              </w:rPr>
              <w:t>5</w:t>
            </w:r>
          </w:p>
        </w:tc>
        <w:tc>
          <w:tcPr>
            <w:tcW w:w="2896" w:type="dxa"/>
            <w:vMerge/>
            <w:vAlign w:val="center"/>
          </w:tcPr>
          <w:p w:rsidR="001C21CA" w:rsidRPr="005F04A3" w:rsidRDefault="001C21CA" w:rsidP="00776026">
            <w:pPr>
              <w:spacing w:beforeLines="60" w:after="60"/>
              <w:jc w:val="left"/>
              <w:rPr>
                <w:rFonts w:cs="Tahoma"/>
                <w:b/>
                <w:bCs/>
                <w:color w:val="000000"/>
              </w:rPr>
            </w:pPr>
          </w:p>
        </w:tc>
        <w:tc>
          <w:tcPr>
            <w:tcW w:w="3646" w:type="dxa"/>
            <w:noWrap/>
            <w:vAlign w:val="center"/>
          </w:tcPr>
          <w:p w:rsidR="001C21CA" w:rsidRPr="006E1510" w:rsidRDefault="001C21CA" w:rsidP="00776026">
            <w:pPr>
              <w:spacing w:beforeLines="60" w:after="60"/>
              <w:jc w:val="left"/>
              <w:rPr>
                <w:szCs w:val="20"/>
              </w:rPr>
            </w:pPr>
            <w:r w:rsidRPr="006E1510">
              <w:rPr>
                <w:rFonts w:cs="Tahoma"/>
                <w:color w:val="000000"/>
                <w:szCs w:val="22"/>
              </w:rPr>
              <w:t>Καινοτομία</w:t>
            </w:r>
          </w:p>
        </w:tc>
        <w:tc>
          <w:tcPr>
            <w:tcW w:w="4714" w:type="dxa"/>
            <w:vAlign w:val="center"/>
          </w:tcPr>
          <w:p w:rsidR="001C21CA" w:rsidRPr="001E149A" w:rsidRDefault="001C21CA" w:rsidP="00612121">
            <w:pPr>
              <w:pStyle w:val="ac"/>
            </w:pPr>
            <w:r w:rsidRPr="0081183C">
              <w:t>Αξιολογείται η καινοτομία της προτεινόμενης πράξης βάσει της λειτουργίας ή μη σε τοπικό επίπεδο ανάλογων μηχανισμών, την πρωτοτυπία των παραδοτέων και των παρεχόμενων υπηρεσιών</w:t>
            </w:r>
          </w:p>
        </w:tc>
        <w:tc>
          <w:tcPr>
            <w:tcW w:w="2090" w:type="dxa"/>
            <w:vAlign w:val="center"/>
          </w:tcPr>
          <w:p w:rsidR="001C21CA" w:rsidRPr="005F04A3" w:rsidRDefault="001C21CA" w:rsidP="00776026">
            <w:pPr>
              <w:spacing w:beforeLines="60" w:after="60"/>
              <w:jc w:val="center"/>
              <w:rPr>
                <w:rFonts w:cs="Tahoma"/>
                <w:color w:val="000000"/>
                <w:szCs w:val="22"/>
              </w:rPr>
            </w:pPr>
            <w:r w:rsidRPr="007E36DA">
              <w:rPr>
                <w:rFonts w:cs="Tahoma"/>
                <w:sz w:val="18"/>
                <w:szCs w:val="18"/>
              </w:rPr>
              <w:t>ναι/όχι</w:t>
            </w:r>
          </w:p>
        </w:tc>
        <w:tc>
          <w:tcPr>
            <w:tcW w:w="1430" w:type="dxa"/>
            <w:vMerge/>
            <w:noWrap/>
            <w:vAlign w:val="center"/>
          </w:tcPr>
          <w:p w:rsidR="001C21CA" w:rsidRPr="005F04A3" w:rsidRDefault="001C21CA" w:rsidP="00776026">
            <w:pPr>
              <w:spacing w:beforeLines="60" w:after="60"/>
              <w:jc w:val="right"/>
              <w:rPr>
                <w:rFonts w:cs="Tahoma"/>
                <w:color w:val="000000"/>
              </w:rPr>
            </w:pPr>
          </w:p>
        </w:tc>
      </w:tr>
      <w:tr w:rsidR="001C21CA" w:rsidRPr="005F04A3" w:rsidTr="0081183C">
        <w:trPr>
          <w:trHeight w:val="810"/>
        </w:trPr>
        <w:tc>
          <w:tcPr>
            <w:tcW w:w="427" w:type="dxa"/>
            <w:vMerge w:val="restart"/>
            <w:noWrap/>
            <w:vAlign w:val="center"/>
          </w:tcPr>
          <w:p w:rsidR="001C21CA" w:rsidRPr="001C21CA" w:rsidRDefault="001C21CA" w:rsidP="00776026">
            <w:pPr>
              <w:spacing w:beforeLines="60" w:after="60"/>
              <w:jc w:val="right"/>
              <w:rPr>
                <w:rFonts w:cs="Tahoma"/>
                <w:color w:val="000000"/>
                <w:szCs w:val="22"/>
                <w:lang w:val="en-US"/>
              </w:rPr>
            </w:pPr>
            <w:r>
              <w:rPr>
                <w:rFonts w:cs="Tahoma"/>
                <w:color w:val="000000"/>
                <w:szCs w:val="22"/>
                <w:lang w:val="en-US"/>
              </w:rPr>
              <w:t>6</w:t>
            </w:r>
          </w:p>
        </w:tc>
        <w:tc>
          <w:tcPr>
            <w:tcW w:w="2896" w:type="dxa"/>
            <w:vMerge/>
            <w:vAlign w:val="center"/>
          </w:tcPr>
          <w:p w:rsidR="001C21CA" w:rsidRPr="005F04A3" w:rsidRDefault="001C21CA" w:rsidP="00776026">
            <w:pPr>
              <w:spacing w:beforeLines="60" w:after="60"/>
              <w:jc w:val="left"/>
              <w:rPr>
                <w:rFonts w:cs="Tahoma"/>
                <w:b/>
                <w:bCs/>
                <w:color w:val="000000"/>
              </w:rPr>
            </w:pPr>
          </w:p>
        </w:tc>
        <w:tc>
          <w:tcPr>
            <w:tcW w:w="3646" w:type="dxa"/>
            <w:vMerge w:val="restart"/>
            <w:noWrap/>
            <w:vAlign w:val="center"/>
          </w:tcPr>
          <w:p w:rsidR="001C21CA" w:rsidRPr="005F04A3" w:rsidRDefault="001C21CA" w:rsidP="00776026">
            <w:pPr>
              <w:spacing w:beforeLines="60" w:after="60"/>
              <w:jc w:val="left"/>
              <w:rPr>
                <w:rFonts w:cs="Tahoma"/>
                <w:color w:val="000000"/>
              </w:rPr>
            </w:pPr>
            <w:r w:rsidRPr="005F04A3">
              <w:rPr>
                <w:rFonts w:cs="Tahoma"/>
                <w:color w:val="000000"/>
                <w:szCs w:val="22"/>
              </w:rPr>
              <w:t>Συνέργεια και συμπληρωματικότητ</w:t>
            </w:r>
            <w:r>
              <w:rPr>
                <w:rFonts w:cs="Tahoma"/>
                <w:color w:val="000000"/>
                <w:szCs w:val="22"/>
              </w:rPr>
              <w:t>α</w:t>
            </w:r>
            <w:r w:rsidRPr="005F04A3">
              <w:rPr>
                <w:rFonts w:cs="Tahoma"/>
                <w:color w:val="000000"/>
                <w:szCs w:val="22"/>
              </w:rPr>
              <w:t xml:space="preserve"> της </w:t>
            </w:r>
            <w:r>
              <w:rPr>
                <w:rFonts w:cs="Tahoma"/>
                <w:color w:val="000000"/>
                <w:szCs w:val="22"/>
              </w:rPr>
              <w:t>Πράξης</w:t>
            </w:r>
          </w:p>
        </w:tc>
        <w:tc>
          <w:tcPr>
            <w:tcW w:w="4714" w:type="dxa"/>
            <w:vMerge w:val="restart"/>
            <w:vAlign w:val="center"/>
          </w:tcPr>
          <w:p w:rsidR="001C21CA" w:rsidRPr="00A20079" w:rsidRDefault="001C21CA" w:rsidP="00612121">
            <w:pPr>
              <w:pStyle w:val="ac"/>
            </w:pPr>
            <w:r w:rsidRPr="00A20079">
              <w:t>Εξετάζεται η Συνέργεια και συμπληρωματικότητα</w:t>
            </w:r>
            <w:r w:rsidRPr="00A20079">
              <w:rPr>
                <w:b/>
              </w:rPr>
              <w:t xml:space="preserve"> </w:t>
            </w:r>
            <w:r w:rsidRPr="00A20079">
              <w:t xml:space="preserve">της προτεινόμενης πράξης με άλλα έργα που είναι είτε ολοκληρωμένα είτε σε εξέλιξη στο πλαίσιο του ΕΠ ή άλλων </w:t>
            </w:r>
            <w:r w:rsidRPr="00A20079">
              <w:lastRenderedPageBreak/>
              <w:t>προγραμμάτων, ώστε να εξασφαλίζεται το μέγιστο δυνατό πολλαπλασιαστικό αποτέλεσμα από την υλοποίησή της.</w:t>
            </w:r>
          </w:p>
        </w:tc>
        <w:tc>
          <w:tcPr>
            <w:tcW w:w="2090" w:type="dxa"/>
          </w:tcPr>
          <w:p w:rsidR="001C21CA" w:rsidRDefault="001C21CA" w:rsidP="001C21CA">
            <w:pPr>
              <w:jc w:val="center"/>
            </w:pPr>
            <w:r w:rsidRPr="00A40690">
              <w:rPr>
                <w:rFonts w:cs="Tahoma"/>
                <w:sz w:val="18"/>
                <w:szCs w:val="18"/>
              </w:rPr>
              <w:lastRenderedPageBreak/>
              <w:t>ναι/όχι</w:t>
            </w:r>
          </w:p>
        </w:tc>
        <w:tc>
          <w:tcPr>
            <w:tcW w:w="1430" w:type="dxa"/>
            <w:vMerge/>
            <w:noWrap/>
            <w:vAlign w:val="center"/>
          </w:tcPr>
          <w:p w:rsidR="001C21CA" w:rsidRPr="005F04A3" w:rsidRDefault="001C21CA" w:rsidP="00776026">
            <w:pPr>
              <w:spacing w:beforeLines="60" w:after="60"/>
              <w:jc w:val="right"/>
              <w:rPr>
                <w:rFonts w:cs="Tahoma"/>
                <w:color w:val="000000"/>
              </w:rPr>
            </w:pPr>
          </w:p>
        </w:tc>
      </w:tr>
      <w:tr w:rsidR="001C21CA" w:rsidRPr="005F04A3" w:rsidTr="0081183C">
        <w:trPr>
          <w:trHeight w:val="810"/>
        </w:trPr>
        <w:tc>
          <w:tcPr>
            <w:tcW w:w="427" w:type="dxa"/>
            <w:vMerge/>
            <w:noWrap/>
            <w:vAlign w:val="center"/>
          </w:tcPr>
          <w:p w:rsidR="001C21CA" w:rsidRDefault="001C21CA" w:rsidP="00776026">
            <w:pPr>
              <w:spacing w:beforeLines="60" w:after="60"/>
              <w:jc w:val="right"/>
              <w:rPr>
                <w:rFonts w:cs="Tahoma"/>
                <w:color w:val="000000"/>
                <w:szCs w:val="22"/>
              </w:rPr>
            </w:pPr>
          </w:p>
        </w:tc>
        <w:tc>
          <w:tcPr>
            <w:tcW w:w="2896" w:type="dxa"/>
            <w:vMerge/>
            <w:vAlign w:val="center"/>
          </w:tcPr>
          <w:p w:rsidR="001C21CA" w:rsidRPr="005F04A3" w:rsidRDefault="001C21CA" w:rsidP="00776026">
            <w:pPr>
              <w:spacing w:beforeLines="60" w:after="60"/>
              <w:jc w:val="left"/>
              <w:rPr>
                <w:rFonts w:cs="Tahoma"/>
                <w:b/>
                <w:bCs/>
                <w:color w:val="000000"/>
              </w:rPr>
            </w:pPr>
          </w:p>
        </w:tc>
        <w:tc>
          <w:tcPr>
            <w:tcW w:w="3646" w:type="dxa"/>
            <w:vMerge/>
            <w:noWrap/>
            <w:vAlign w:val="center"/>
          </w:tcPr>
          <w:p w:rsidR="001C21CA" w:rsidRPr="005F04A3" w:rsidRDefault="001C21CA" w:rsidP="00776026">
            <w:pPr>
              <w:spacing w:beforeLines="60" w:after="60"/>
              <w:jc w:val="left"/>
              <w:rPr>
                <w:rFonts w:cs="Tahoma"/>
                <w:color w:val="000000"/>
                <w:szCs w:val="22"/>
              </w:rPr>
            </w:pPr>
          </w:p>
        </w:tc>
        <w:tc>
          <w:tcPr>
            <w:tcW w:w="4714" w:type="dxa"/>
            <w:vMerge/>
            <w:vAlign w:val="center"/>
          </w:tcPr>
          <w:p w:rsidR="001C21CA" w:rsidRPr="00A20079" w:rsidRDefault="001C21CA" w:rsidP="00612121">
            <w:pPr>
              <w:pStyle w:val="ac"/>
            </w:pPr>
          </w:p>
        </w:tc>
        <w:tc>
          <w:tcPr>
            <w:tcW w:w="2090" w:type="dxa"/>
          </w:tcPr>
          <w:p w:rsidR="001C21CA" w:rsidRDefault="001C21CA" w:rsidP="001C21CA">
            <w:pPr>
              <w:jc w:val="center"/>
            </w:pPr>
            <w:r w:rsidRPr="00A40690">
              <w:rPr>
                <w:rFonts w:cs="Tahoma"/>
                <w:sz w:val="18"/>
                <w:szCs w:val="18"/>
              </w:rPr>
              <w:t>ναι/όχι</w:t>
            </w:r>
          </w:p>
        </w:tc>
        <w:tc>
          <w:tcPr>
            <w:tcW w:w="1430" w:type="dxa"/>
            <w:vMerge/>
            <w:noWrap/>
            <w:vAlign w:val="center"/>
          </w:tcPr>
          <w:p w:rsidR="001C21CA" w:rsidRPr="005F04A3" w:rsidRDefault="001C21CA" w:rsidP="00776026">
            <w:pPr>
              <w:spacing w:beforeLines="60" w:after="60"/>
              <w:jc w:val="right"/>
              <w:rPr>
                <w:rFonts w:cs="Tahoma"/>
                <w:color w:val="000000"/>
              </w:rPr>
            </w:pPr>
          </w:p>
        </w:tc>
      </w:tr>
      <w:tr w:rsidR="00612121" w:rsidRPr="005F04A3" w:rsidTr="00612121">
        <w:trPr>
          <w:trHeight w:val="600"/>
        </w:trPr>
        <w:tc>
          <w:tcPr>
            <w:tcW w:w="427" w:type="dxa"/>
            <w:noWrap/>
            <w:vAlign w:val="center"/>
          </w:tcPr>
          <w:p w:rsidR="00612121" w:rsidRDefault="00612121" w:rsidP="00776026">
            <w:pPr>
              <w:spacing w:beforeLines="60" w:after="60"/>
              <w:jc w:val="right"/>
              <w:rPr>
                <w:rFonts w:cs="Tahoma"/>
                <w:color w:val="000000"/>
                <w:szCs w:val="22"/>
              </w:rPr>
            </w:pPr>
          </w:p>
        </w:tc>
        <w:tc>
          <w:tcPr>
            <w:tcW w:w="2896" w:type="dxa"/>
            <w:vAlign w:val="center"/>
          </w:tcPr>
          <w:p w:rsidR="00612121" w:rsidRPr="005F04A3" w:rsidRDefault="00612121" w:rsidP="00776026">
            <w:pPr>
              <w:spacing w:beforeLines="60"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noWrap/>
            <w:vAlign w:val="center"/>
          </w:tcPr>
          <w:p w:rsidR="00612121" w:rsidRPr="006D426F" w:rsidRDefault="001C21CA" w:rsidP="0081183C">
            <w:pPr>
              <w:pStyle w:val="ac"/>
              <w:rPr>
                <w:rFonts w:cs="Tahoma"/>
              </w:rPr>
            </w:pPr>
            <w:r w:rsidRPr="0081183C">
              <w:t>Η εκπλήρωση της σκοπιμότητας πράξης προϋποθέτει τη θετική αξιολόγηση (τιμή ΝΑΙ) για όλα τα κριτήρια, εκτός του κριτηρίου 6  που γίνεται δεκτή και η τιμή όχι.</w:t>
            </w:r>
          </w:p>
        </w:tc>
      </w:tr>
      <w:tr w:rsidR="00612121" w:rsidRPr="005F04A3" w:rsidTr="00612121">
        <w:trPr>
          <w:trHeight w:val="240"/>
        </w:trPr>
        <w:tc>
          <w:tcPr>
            <w:tcW w:w="15203" w:type="dxa"/>
            <w:gridSpan w:val="6"/>
            <w:shd w:val="clear" w:color="000000" w:fill="D8D8D8"/>
            <w:noWrap/>
            <w:vAlign w:val="center"/>
          </w:tcPr>
          <w:p w:rsidR="00612121" w:rsidRPr="005F04A3" w:rsidRDefault="00612121" w:rsidP="00776026">
            <w:pPr>
              <w:spacing w:beforeLines="60" w:after="60"/>
              <w:ind w:left="4168"/>
              <w:jc w:val="left"/>
              <w:rPr>
                <w:rFonts w:cs="Tahoma"/>
                <w:color w:val="000000"/>
              </w:rPr>
            </w:pPr>
          </w:p>
        </w:tc>
      </w:tr>
      <w:tr w:rsidR="00132999" w:rsidRPr="005F04A3" w:rsidTr="0081183C">
        <w:trPr>
          <w:trHeight w:val="1786"/>
        </w:trPr>
        <w:tc>
          <w:tcPr>
            <w:tcW w:w="427" w:type="dxa"/>
            <w:noWrap/>
            <w:vAlign w:val="center"/>
          </w:tcPr>
          <w:p w:rsidR="00132999" w:rsidRPr="0037326F" w:rsidRDefault="00132999" w:rsidP="00776026">
            <w:pPr>
              <w:spacing w:beforeLines="60" w:after="60"/>
              <w:jc w:val="right"/>
              <w:rPr>
                <w:rFonts w:cs="Tahoma"/>
                <w:color w:val="000000"/>
                <w:szCs w:val="22"/>
              </w:rPr>
            </w:pPr>
            <w:r>
              <w:rPr>
                <w:rFonts w:cs="Tahoma"/>
                <w:color w:val="000000"/>
                <w:szCs w:val="22"/>
              </w:rPr>
              <w:t>1</w:t>
            </w:r>
          </w:p>
        </w:tc>
        <w:tc>
          <w:tcPr>
            <w:tcW w:w="2896" w:type="dxa"/>
            <w:vMerge w:val="restart"/>
            <w:noWrap/>
            <w:vAlign w:val="center"/>
          </w:tcPr>
          <w:p w:rsidR="00132999" w:rsidRPr="005F04A3" w:rsidRDefault="00132999" w:rsidP="00776026">
            <w:pPr>
              <w:spacing w:beforeLines="60" w:after="60"/>
              <w:jc w:val="center"/>
              <w:rPr>
                <w:rFonts w:cs="Tahoma"/>
                <w:b/>
                <w:bCs/>
                <w:color w:val="000000"/>
              </w:rPr>
            </w:pPr>
            <w:r w:rsidRPr="005F04A3">
              <w:rPr>
                <w:rFonts w:cs="Tahoma"/>
                <w:b/>
                <w:bCs/>
                <w:color w:val="000000"/>
                <w:szCs w:val="22"/>
              </w:rPr>
              <w:t>4</w:t>
            </w:r>
            <w:r w:rsidRPr="005F04A3">
              <w:rPr>
                <w:rFonts w:cs="Tahoma"/>
                <w:b/>
                <w:bCs/>
                <w:color w:val="000000"/>
                <w:szCs w:val="22"/>
                <w:vertAlign w:val="superscript"/>
              </w:rPr>
              <w:t>Η</w:t>
            </w:r>
            <w:r w:rsidRPr="005F04A3">
              <w:rPr>
                <w:rFonts w:cs="Tahoma"/>
                <w:b/>
                <w:bCs/>
                <w:color w:val="000000"/>
                <w:szCs w:val="22"/>
              </w:rPr>
              <w:t xml:space="preserve"> ΟΜΑΔΑ ΚΡΙΤΗΡΙΩΝ </w:t>
            </w:r>
          </w:p>
          <w:p w:rsidR="00132999" w:rsidRPr="005F04A3" w:rsidRDefault="00132999" w:rsidP="00776026">
            <w:pPr>
              <w:spacing w:beforeLines="60" w:after="60"/>
              <w:jc w:val="center"/>
              <w:rPr>
                <w:rFonts w:cs="Tahoma"/>
                <w:b/>
                <w:bCs/>
                <w:color w:val="000000"/>
              </w:rPr>
            </w:pPr>
            <w:r>
              <w:rPr>
                <w:rFonts w:cs="Tahoma"/>
                <w:b/>
                <w:bCs/>
                <w:color w:val="000000"/>
                <w:szCs w:val="22"/>
              </w:rPr>
              <w:t>Ωριμότητα πράξης</w:t>
            </w:r>
          </w:p>
        </w:tc>
        <w:tc>
          <w:tcPr>
            <w:tcW w:w="3646" w:type="dxa"/>
            <w:vAlign w:val="center"/>
          </w:tcPr>
          <w:p w:rsidR="00132999" w:rsidRPr="005F04A3" w:rsidRDefault="00132999" w:rsidP="00776026">
            <w:pPr>
              <w:spacing w:beforeLines="60" w:after="60"/>
              <w:jc w:val="left"/>
              <w:rPr>
                <w:rFonts w:cs="Tahoma"/>
                <w:color w:val="000000"/>
              </w:rPr>
            </w:pPr>
            <w:r>
              <w:rPr>
                <w:rFonts w:cs="Tahoma"/>
                <w:color w:val="000000"/>
                <w:szCs w:val="22"/>
              </w:rPr>
              <w:t>Στάδιο εξέλιξης των απαιτούμενων προπαρασκευαστικών ενεργειών</w:t>
            </w:r>
          </w:p>
        </w:tc>
        <w:tc>
          <w:tcPr>
            <w:tcW w:w="4714" w:type="dxa"/>
            <w:vAlign w:val="center"/>
          </w:tcPr>
          <w:p w:rsidR="00132999" w:rsidRDefault="00132999" w:rsidP="00612121">
            <w:pPr>
              <w:autoSpaceDE w:val="0"/>
              <w:autoSpaceDN w:val="0"/>
              <w:adjustRightInd w:val="0"/>
              <w:spacing w:before="0"/>
              <w:rPr>
                <w:rFonts w:cs="ArialBold"/>
                <w:bCs/>
                <w:sz w:val="20"/>
                <w:szCs w:val="20"/>
              </w:rPr>
            </w:pPr>
            <w:r>
              <w:rPr>
                <w:rFonts w:cs="ArialBold"/>
                <w:bCs/>
                <w:sz w:val="20"/>
                <w:szCs w:val="20"/>
              </w:rPr>
              <w:t xml:space="preserve"> </w:t>
            </w:r>
            <w:r w:rsidRPr="006F3A10">
              <w:rPr>
                <w:rFonts w:cs="ArialBold"/>
                <w:bCs/>
                <w:sz w:val="20"/>
                <w:szCs w:val="20"/>
              </w:rPr>
              <w:t>Εξετάζεται ο βαθμός ωριμότητας της πράξης από την άποψη της εξέλιξης των απαιτούμενων προπαρασκευστικών ενεργειών για την έναρξη της υλοποίησής της. Ενδεικτικά εξετάζεται η ύπαρξη του νομικού και θεσμικού πλαισίου για την υλοποίησή της, στάδιο εξέλιξης προπαρασκευαστικών ενεργειών για διαχείριση, παρακολούθηση κλπ.</w:t>
            </w:r>
          </w:p>
          <w:p w:rsidR="00132999" w:rsidRPr="004E7534" w:rsidRDefault="00132999" w:rsidP="00612121">
            <w:pPr>
              <w:autoSpaceDE w:val="0"/>
              <w:autoSpaceDN w:val="0"/>
              <w:adjustRightInd w:val="0"/>
              <w:spacing w:before="0"/>
              <w:rPr>
                <w:rFonts w:cs="ArialBold"/>
                <w:bCs/>
                <w:sz w:val="20"/>
                <w:szCs w:val="20"/>
              </w:rPr>
            </w:pPr>
          </w:p>
        </w:tc>
        <w:tc>
          <w:tcPr>
            <w:tcW w:w="2090" w:type="dxa"/>
            <w:vAlign w:val="center"/>
          </w:tcPr>
          <w:p w:rsidR="00132999" w:rsidRPr="00B70CDD" w:rsidRDefault="00132999" w:rsidP="00776026">
            <w:pPr>
              <w:spacing w:beforeLines="60" w:after="60"/>
              <w:jc w:val="center"/>
              <w:rPr>
                <w:rFonts w:cs="Tahoma"/>
                <w:color w:val="000000"/>
              </w:rPr>
            </w:pPr>
            <w:r>
              <w:rPr>
                <w:rFonts w:cs="Tahoma"/>
                <w:color w:val="000000"/>
              </w:rPr>
              <w:t>ναι/οχι</w:t>
            </w:r>
          </w:p>
        </w:tc>
        <w:tc>
          <w:tcPr>
            <w:tcW w:w="1430" w:type="dxa"/>
            <w:vMerge w:val="restart"/>
            <w:noWrap/>
            <w:vAlign w:val="center"/>
          </w:tcPr>
          <w:p w:rsidR="00132999" w:rsidRPr="00612121" w:rsidRDefault="00132999" w:rsidP="00776026">
            <w:pPr>
              <w:spacing w:beforeLines="60" w:after="60"/>
              <w:jc w:val="left"/>
              <w:rPr>
                <w:rFonts w:cs="Tahoma"/>
                <w:color w:val="000000"/>
                <w:szCs w:val="22"/>
              </w:rPr>
            </w:pPr>
          </w:p>
        </w:tc>
      </w:tr>
      <w:tr w:rsidR="00132999" w:rsidRPr="005F04A3" w:rsidTr="0081183C">
        <w:trPr>
          <w:trHeight w:val="1389"/>
        </w:trPr>
        <w:tc>
          <w:tcPr>
            <w:tcW w:w="427" w:type="dxa"/>
            <w:noWrap/>
            <w:vAlign w:val="center"/>
          </w:tcPr>
          <w:p w:rsidR="00132999" w:rsidRPr="0037326F" w:rsidRDefault="00132999" w:rsidP="00776026">
            <w:pPr>
              <w:spacing w:beforeLines="60" w:after="60"/>
              <w:jc w:val="right"/>
              <w:rPr>
                <w:rFonts w:cs="Tahoma"/>
                <w:color w:val="000000"/>
                <w:szCs w:val="22"/>
              </w:rPr>
            </w:pPr>
            <w:r>
              <w:rPr>
                <w:rFonts w:cs="Tahoma"/>
                <w:color w:val="000000"/>
                <w:szCs w:val="22"/>
              </w:rPr>
              <w:t>2</w:t>
            </w:r>
          </w:p>
        </w:tc>
        <w:tc>
          <w:tcPr>
            <w:tcW w:w="2896" w:type="dxa"/>
            <w:vMerge/>
            <w:vAlign w:val="center"/>
          </w:tcPr>
          <w:p w:rsidR="00132999" w:rsidRPr="005F04A3" w:rsidRDefault="00132999" w:rsidP="00776026">
            <w:pPr>
              <w:spacing w:beforeLines="60" w:after="60"/>
              <w:jc w:val="left"/>
              <w:rPr>
                <w:rFonts w:cs="Tahoma"/>
                <w:b/>
                <w:bCs/>
                <w:color w:val="000000"/>
              </w:rPr>
            </w:pPr>
          </w:p>
        </w:tc>
        <w:tc>
          <w:tcPr>
            <w:tcW w:w="3646" w:type="dxa"/>
            <w:vAlign w:val="center"/>
          </w:tcPr>
          <w:p w:rsidR="00132999" w:rsidRPr="00623190" w:rsidRDefault="00132999" w:rsidP="00776026">
            <w:pPr>
              <w:spacing w:beforeLines="60" w:after="60"/>
              <w:jc w:val="left"/>
              <w:rPr>
                <w:rFonts w:cs="Tahoma"/>
                <w:color w:val="000000"/>
              </w:rPr>
            </w:pPr>
            <w:r w:rsidRPr="00623190">
              <w:rPr>
                <w:rFonts w:cs="Tahoma"/>
                <w:szCs w:val="22"/>
              </w:rPr>
              <w:t>Βαθμός προόδου διοικητικών ή άλλων ενεργειών</w:t>
            </w:r>
          </w:p>
        </w:tc>
        <w:tc>
          <w:tcPr>
            <w:tcW w:w="4714" w:type="dxa"/>
            <w:vAlign w:val="center"/>
          </w:tcPr>
          <w:p w:rsidR="00132999" w:rsidRPr="003948B2" w:rsidRDefault="00132999" w:rsidP="00612121">
            <w:pPr>
              <w:pStyle w:val="ac"/>
            </w:pPr>
            <w:r w:rsidRPr="003948B2">
              <w:t xml:space="preserve">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προτεινόμενης πράξης. </w:t>
            </w:r>
          </w:p>
          <w:p w:rsidR="00132999" w:rsidRPr="00F6631C" w:rsidRDefault="00132999" w:rsidP="00612121">
            <w:pPr>
              <w:pStyle w:val="ac"/>
            </w:pPr>
          </w:p>
        </w:tc>
        <w:tc>
          <w:tcPr>
            <w:tcW w:w="2090" w:type="dxa"/>
            <w:vAlign w:val="center"/>
          </w:tcPr>
          <w:p w:rsidR="00132999" w:rsidRPr="00B70CDD" w:rsidRDefault="00132999" w:rsidP="00776026">
            <w:pPr>
              <w:spacing w:beforeLines="60" w:after="60"/>
              <w:jc w:val="center"/>
              <w:rPr>
                <w:rFonts w:cs="Tahoma"/>
                <w:color w:val="000000"/>
              </w:rPr>
            </w:pPr>
            <w:r>
              <w:rPr>
                <w:rFonts w:cs="Tahoma"/>
                <w:color w:val="000000"/>
              </w:rPr>
              <w:t>ναι/οχι</w:t>
            </w:r>
          </w:p>
        </w:tc>
        <w:tc>
          <w:tcPr>
            <w:tcW w:w="1430" w:type="dxa"/>
            <w:vMerge/>
            <w:noWrap/>
            <w:vAlign w:val="center"/>
          </w:tcPr>
          <w:p w:rsidR="00132999" w:rsidRPr="005F04A3" w:rsidRDefault="00132999" w:rsidP="00776026">
            <w:pPr>
              <w:spacing w:beforeLines="60" w:after="60"/>
              <w:jc w:val="right"/>
              <w:rPr>
                <w:rFonts w:cs="Tahoma"/>
                <w:color w:val="000000"/>
              </w:rPr>
            </w:pPr>
          </w:p>
        </w:tc>
      </w:tr>
      <w:tr w:rsidR="00612121" w:rsidRPr="005F04A3" w:rsidTr="00612121">
        <w:trPr>
          <w:trHeight w:val="1065"/>
        </w:trPr>
        <w:tc>
          <w:tcPr>
            <w:tcW w:w="427" w:type="dxa"/>
            <w:noWrap/>
            <w:vAlign w:val="center"/>
          </w:tcPr>
          <w:p w:rsidR="00612121" w:rsidRPr="005F04A3" w:rsidRDefault="00612121" w:rsidP="00776026">
            <w:pPr>
              <w:spacing w:beforeLines="60" w:after="60"/>
              <w:jc w:val="right"/>
              <w:rPr>
                <w:rFonts w:cs="Tahoma"/>
                <w:color w:val="000000"/>
                <w:szCs w:val="22"/>
              </w:rPr>
            </w:pPr>
          </w:p>
        </w:tc>
        <w:tc>
          <w:tcPr>
            <w:tcW w:w="2896" w:type="dxa"/>
            <w:vAlign w:val="center"/>
          </w:tcPr>
          <w:p w:rsidR="00612121" w:rsidRPr="005F04A3" w:rsidRDefault="00612121" w:rsidP="00776026">
            <w:pPr>
              <w:spacing w:beforeLines="60"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rsidR="00612121" w:rsidRPr="00612121" w:rsidRDefault="00132999" w:rsidP="006E1510">
            <w:pPr>
              <w:pStyle w:val="ac"/>
              <w:rPr>
                <w:rFonts w:cs="Tahoma"/>
                <w:b/>
                <w:color w:val="000000"/>
                <w:szCs w:val="22"/>
              </w:rPr>
            </w:pPr>
            <w:r w:rsidRPr="006E1510">
              <w:t>Η εκπλήρωση της ωριμότητας πράξης προϋποθέτει τη θετική αξιολόγηση (τιμή ΝΑΙ) για όλα τα κριτήρια</w:t>
            </w:r>
          </w:p>
        </w:tc>
      </w:tr>
      <w:tr w:rsidR="00612121" w:rsidRPr="005F04A3" w:rsidTr="00612121">
        <w:trPr>
          <w:trHeight w:val="431"/>
        </w:trPr>
        <w:tc>
          <w:tcPr>
            <w:tcW w:w="15203" w:type="dxa"/>
            <w:gridSpan w:val="6"/>
            <w:shd w:val="clear" w:color="auto" w:fill="D9D9D9"/>
            <w:noWrap/>
            <w:vAlign w:val="center"/>
          </w:tcPr>
          <w:p w:rsidR="00612121" w:rsidRPr="005F04A3" w:rsidRDefault="00612121" w:rsidP="00776026">
            <w:pPr>
              <w:spacing w:beforeLines="60" w:after="60"/>
              <w:jc w:val="center"/>
              <w:rPr>
                <w:rFonts w:cs="Tahoma"/>
                <w:color w:val="000000"/>
              </w:rPr>
            </w:pPr>
          </w:p>
        </w:tc>
      </w:tr>
      <w:tr w:rsidR="00612121" w:rsidRPr="005F04A3" w:rsidTr="00612121">
        <w:trPr>
          <w:trHeight w:val="1263"/>
        </w:trPr>
        <w:tc>
          <w:tcPr>
            <w:tcW w:w="427" w:type="dxa"/>
            <w:noWrap/>
            <w:vAlign w:val="center"/>
          </w:tcPr>
          <w:p w:rsidR="00612121" w:rsidRPr="0037326F" w:rsidRDefault="00612121" w:rsidP="00776026">
            <w:pPr>
              <w:spacing w:beforeLines="60" w:after="60"/>
              <w:jc w:val="right"/>
              <w:rPr>
                <w:rFonts w:cs="Tahoma"/>
                <w:color w:val="000000"/>
                <w:szCs w:val="22"/>
              </w:rPr>
            </w:pPr>
            <w:r w:rsidRPr="005F04A3">
              <w:rPr>
                <w:rFonts w:cs="Tahoma"/>
                <w:color w:val="000000"/>
                <w:szCs w:val="22"/>
              </w:rPr>
              <w:t>1</w:t>
            </w:r>
          </w:p>
        </w:tc>
        <w:tc>
          <w:tcPr>
            <w:tcW w:w="2896" w:type="dxa"/>
            <w:vMerge w:val="restart"/>
            <w:vAlign w:val="center"/>
          </w:tcPr>
          <w:p w:rsidR="00612121" w:rsidRPr="00654335" w:rsidRDefault="00612121" w:rsidP="00776026">
            <w:pPr>
              <w:spacing w:beforeLines="60" w:after="60"/>
              <w:jc w:val="center"/>
              <w:rPr>
                <w:rFonts w:cs="Tahoma"/>
                <w:b/>
                <w:bCs/>
                <w:color w:val="000000"/>
              </w:rPr>
            </w:pPr>
            <w:r w:rsidRPr="00654335">
              <w:rPr>
                <w:rFonts w:cs="Tahoma"/>
                <w:b/>
                <w:bCs/>
                <w:color w:val="000000"/>
                <w:szCs w:val="22"/>
              </w:rPr>
              <w:t xml:space="preserve">5Η ΟΜΑΔΑ ΚΡΙΤΗΡΙΩΝ </w:t>
            </w:r>
          </w:p>
          <w:p w:rsidR="00612121" w:rsidRPr="00654335" w:rsidRDefault="00612121" w:rsidP="00776026">
            <w:pPr>
              <w:spacing w:beforeLines="60" w:after="60"/>
              <w:jc w:val="center"/>
              <w:rPr>
                <w:rFonts w:cs="Tahoma"/>
                <w:b/>
                <w:bCs/>
                <w:color w:val="000000"/>
              </w:rPr>
            </w:pPr>
            <w:r w:rsidRPr="00654335">
              <w:rPr>
                <w:rFonts w:cs="Tahoma"/>
                <w:b/>
                <w:bCs/>
                <w:color w:val="000000"/>
                <w:szCs w:val="22"/>
              </w:rPr>
              <w:t>Διοικητική, Επιχειρησιακή &amp; Χρηματοοικονομική ικανότητα δυνητικού δικαιούχου</w:t>
            </w: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Διοικητική </w:t>
            </w:r>
            <w:r>
              <w:rPr>
                <w:rFonts w:cs="Tahoma"/>
                <w:color w:val="000000"/>
                <w:szCs w:val="22"/>
              </w:rPr>
              <w:t xml:space="preserve">ικανότητα </w:t>
            </w:r>
          </w:p>
        </w:tc>
        <w:tc>
          <w:tcPr>
            <w:tcW w:w="4714" w:type="dxa"/>
            <w:vAlign w:val="center"/>
          </w:tcPr>
          <w:p w:rsidR="00612121" w:rsidRPr="00E311F4" w:rsidRDefault="00612121" w:rsidP="00776026">
            <w:pPr>
              <w:spacing w:beforeLines="60" w:after="60"/>
              <w:jc w:val="left"/>
              <w:rPr>
                <w:rFonts w:cs="Tahoma"/>
                <w:color w:val="000000"/>
                <w:sz w:val="20"/>
                <w:szCs w:val="20"/>
              </w:rPr>
            </w:pPr>
            <w:r w:rsidRPr="004178FC">
              <w:rPr>
                <w:rFonts w:cs="Tahoma"/>
                <w:color w:val="000000"/>
                <w:sz w:val="20"/>
                <w:szCs w:val="20"/>
              </w:rPr>
              <w:t>Εξετάζεται κατά πόσο ο δυνητικός δικαιούχος διαθέτει την οργανωτική δομή και τις απαραίτητες διαδικασίες για την υλοποίηση της προτεινόμενης πράξης</w:t>
            </w:r>
            <w:r>
              <w:rPr>
                <w:rFonts w:cs="Tahoma"/>
                <w:color w:val="000000"/>
                <w:sz w:val="20"/>
                <w:szCs w:val="20"/>
              </w:rPr>
              <w:t xml:space="preserve"> </w:t>
            </w:r>
            <w:r w:rsidRPr="00E311F4">
              <w:rPr>
                <w:rFonts w:cs="Tahoma"/>
                <w:color w:val="000000"/>
                <w:sz w:val="20"/>
                <w:szCs w:val="20"/>
              </w:rPr>
              <w:t>και ειδικότερα:</w:t>
            </w:r>
          </w:p>
          <w:p w:rsidR="00612121" w:rsidRPr="00E311F4" w:rsidRDefault="00612121" w:rsidP="00776026">
            <w:pPr>
              <w:spacing w:beforeLines="60" w:after="60"/>
              <w:jc w:val="left"/>
              <w:rPr>
                <w:rFonts w:cs="Tahoma"/>
                <w:color w:val="000000"/>
                <w:sz w:val="20"/>
                <w:szCs w:val="20"/>
              </w:rPr>
            </w:pPr>
            <w:r w:rsidRPr="00E311F4">
              <w:rPr>
                <w:rFonts w:cs="Tahoma"/>
                <w:color w:val="000000"/>
                <w:sz w:val="20"/>
                <w:szCs w:val="20"/>
              </w:rPr>
              <w:t xml:space="preserve">1. Αν ο δικαιούχος διαθέτει την οργανωτική δομή για την υλοποίηση της προτεινόμενης πράξης (σύμφωνα με το Οργανόγραμμα, όταν υπάρχει, ή την περιγραφή του Δικαιούχου). </w:t>
            </w:r>
          </w:p>
          <w:p w:rsidR="00612121" w:rsidRPr="0040260D" w:rsidRDefault="00612121" w:rsidP="00776026">
            <w:pPr>
              <w:spacing w:beforeLines="60" w:after="60"/>
              <w:jc w:val="left"/>
              <w:rPr>
                <w:rFonts w:cs="Tahoma"/>
                <w:color w:val="000000"/>
                <w:sz w:val="20"/>
                <w:szCs w:val="20"/>
              </w:rPr>
            </w:pPr>
            <w:r w:rsidRPr="00E311F4">
              <w:rPr>
                <w:rFonts w:cs="Tahoma"/>
                <w:color w:val="000000"/>
                <w:sz w:val="20"/>
                <w:szCs w:val="20"/>
              </w:rPr>
              <w:t>2. Η επάρκεια διαδικασιών για την υλοπο</w:t>
            </w:r>
            <w:r w:rsidR="0037326F">
              <w:rPr>
                <w:rFonts w:cs="Tahoma"/>
                <w:color w:val="000000"/>
                <w:sz w:val="20"/>
                <w:szCs w:val="20"/>
              </w:rPr>
              <w:t xml:space="preserve">ίηση της προτεινόμενης πράξης. </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rPr>
              <w:t>ναι/όχι</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690"/>
        </w:trPr>
        <w:tc>
          <w:tcPr>
            <w:tcW w:w="427" w:type="dxa"/>
            <w:noWrap/>
            <w:vAlign w:val="center"/>
          </w:tcPr>
          <w:p w:rsidR="00612121" w:rsidRPr="0037326F" w:rsidRDefault="00612121" w:rsidP="00776026">
            <w:pPr>
              <w:spacing w:beforeLines="60" w:after="60"/>
              <w:jc w:val="right"/>
              <w:rPr>
                <w:rFonts w:cs="Tahoma"/>
                <w:color w:val="000000"/>
                <w:szCs w:val="22"/>
              </w:rPr>
            </w:pPr>
            <w:r w:rsidRPr="005F04A3">
              <w:rPr>
                <w:rFonts w:cs="Tahoma"/>
                <w:color w:val="000000"/>
                <w:szCs w:val="22"/>
              </w:rPr>
              <w:lastRenderedPageBreak/>
              <w:t>2</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Επιχειρησιακή </w:t>
            </w:r>
            <w:r>
              <w:rPr>
                <w:rFonts w:cs="Tahoma"/>
                <w:color w:val="000000"/>
                <w:szCs w:val="22"/>
              </w:rPr>
              <w:t xml:space="preserve">ικανότητα </w:t>
            </w:r>
          </w:p>
        </w:tc>
        <w:tc>
          <w:tcPr>
            <w:tcW w:w="4714" w:type="dxa"/>
            <w:vAlign w:val="center"/>
          </w:tcPr>
          <w:p w:rsidR="00612121" w:rsidRPr="0040260D" w:rsidRDefault="00612121" w:rsidP="00776026">
            <w:pPr>
              <w:spacing w:beforeLines="60" w:after="60"/>
              <w:jc w:val="left"/>
              <w:rPr>
                <w:rFonts w:cs="Tahoma"/>
                <w:color w:val="000000"/>
                <w:sz w:val="20"/>
                <w:szCs w:val="20"/>
              </w:rPr>
            </w:pPr>
            <w:r w:rsidRPr="0040260D">
              <w:rPr>
                <w:rFonts w:cs="Tahoma"/>
                <w:color w:val="000000"/>
                <w:sz w:val="20"/>
                <w:szCs w:val="20"/>
              </w:rPr>
              <w:t>Εξετάζεται η επιχειρησιακή ικανότητα του δυνητικού δικαιούχου βάσει της προηγούμενης εμπειρίας στην υλοποίηση παρόμοιων πράξεων και τη ποιοτική και ποσοτική επάρκεια της ομάδας έργου</w:t>
            </w:r>
            <w:r>
              <w:rPr>
                <w:rFonts w:cs="Tahoma"/>
                <w:color w:val="000000"/>
                <w:sz w:val="20"/>
                <w:szCs w:val="20"/>
              </w:rPr>
              <w:t>.</w:t>
            </w:r>
            <w:r w:rsidRPr="0040260D">
              <w:rPr>
                <w:rFonts w:cs="Tahoma"/>
                <w:color w:val="000000"/>
                <w:sz w:val="20"/>
                <w:szCs w:val="20"/>
              </w:rPr>
              <w:t xml:space="preserve">  </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rPr>
              <w:t>ναι/όχι</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700"/>
        </w:trPr>
        <w:tc>
          <w:tcPr>
            <w:tcW w:w="427" w:type="dxa"/>
            <w:noWrap/>
            <w:vAlign w:val="center"/>
          </w:tcPr>
          <w:p w:rsidR="00612121" w:rsidRPr="00E311F4" w:rsidRDefault="00612121" w:rsidP="00776026">
            <w:pPr>
              <w:spacing w:beforeLines="60" w:after="60"/>
              <w:jc w:val="right"/>
              <w:rPr>
                <w:rFonts w:cs="Tahoma"/>
                <w:color w:val="000000"/>
                <w:szCs w:val="22"/>
              </w:rPr>
            </w:pPr>
            <w:r w:rsidRPr="005F04A3">
              <w:rPr>
                <w:rFonts w:cs="Tahoma"/>
                <w:color w:val="000000"/>
                <w:szCs w:val="22"/>
              </w:rPr>
              <w:t>3</w:t>
            </w:r>
          </w:p>
        </w:tc>
        <w:tc>
          <w:tcPr>
            <w:tcW w:w="2896" w:type="dxa"/>
            <w:vMerge/>
            <w:vAlign w:val="center"/>
          </w:tcPr>
          <w:p w:rsidR="00612121" w:rsidRPr="005F04A3" w:rsidRDefault="00612121" w:rsidP="00776026">
            <w:pPr>
              <w:spacing w:beforeLines="60" w:after="60"/>
              <w:jc w:val="left"/>
              <w:rPr>
                <w:rFonts w:cs="Tahoma"/>
                <w:b/>
                <w:bCs/>
                <w:color w:val="000000"/>
              </w:rPr>
            </w:pPr>
          </w:p>
        </w:tc>
        <w:tc>
          <w:tcPr>
            <w:tcW w:w="3646" w:type="dxa"/>
            <w:vAlign w:val="center"/>
          </w:tcPr>
          <w:p w:rsidR="00612121" w:rsidRPr="005F04A3" w:rsidRDefault="00612121" w:rsidP="00776026">
            <w:pPr>
              <w:spacing w:beforeLines="60" w:after="60"/>
              <w:jc w:val="left"/>
              <w:rPr>
                <w:rFonts w:cs="Tahoma"/>
                <w:color w:val="000000"/>
              </w:rPr>
            </w:pPr>
            <w:r w:rsidRPr="005F04A3">
              <w:rPr>
                <w:rFonts w:cs="Tahoma"/>
                <w:color w:val="000000"/>
                <w:szCs w:val="22"/>
              </w:rPr>
              <w:t xml:space="preserve">Χρηματοοικονομική </w:t>
            </w:r>
            <w:r>
              <w:rPr>
                <w:rFonts w:cs="Tahoma"/>
                <w:color w:val="000000"/>
                <w:szCs w:val="22"/>
              </w:rPr>
              <w:t>ικανότητα</w:t>
            </w:r>
          </w:p>
        </w:tc>
        <w:tc>
          <w:tcPr>
            <w:tcW w:w="4714" w:type="dxa"/>
            <w:vAlign w:val="center"/>
          </w:tcPr>
          <w:p w:rsidR="00612121" w:rsidRPr="0040260D" w:rsidRDefault="00612121" w:rsidP="00776026">
            <w:pPr>
              <w:spacing w:beforeLines="60" w:after="60"/>
              <w:jc w:val="left"/>
              <w:rPr>
                <w:rFonts w:cs="Tahoma"/>
                <w:color w:val="000000"/>
                <w:sz w:val="20"/>
                <w:szCs w:val="20"/>
              </w:rPr>
            </w:pPr>
            <w:r w:rsidRPr="0040260D">
              <w:rPr>
                <w:rFonts w:cs="Tahoma"/>
                <w:color w:val="000000"/>
                <w:sz w:val="20"/>
                <w:szCs w:val="20"/>
              </w:rPr>
              <w:t>Εξετάζεται η δυνατότητα του δικαιούχου να συμβάλλει με ίδιους πόρους στην υλοποίηση της προτεινόμενης πράξης</w:t>
            </w:r>
            <w:r>
              <w:rPr>
                <w:rFonts w:cs="Tahoma"/>
                <w:color w:val="000000"/>
                <w:sz w:val="20"/>
                <w:szCs w:val="20"/>
              </w:rPr>
              <w:t>.</w:t>
            </w:r>
          </w:p>
        </w:tc>
        <w:tc>
          <w:tcPr>
            <w:tcW w:w="2090" w:type="dxa"/>
            <w:vAlign w:val="center"/>
          </w:tcPr>
          <w:p w:rsidR="00612121" w:rsidRPr="005F04A3" w:rsidRDefault="00612121" w:rsidP="00776026">
            <w:pPr>
              <w:spacing w:beforeLines="60" w:after="60"/>
              <w:jc w:val="center"/>
              <w:rPr>
                <w:rFonts w:cs="Tahoma"/>
                <w:color w:val="000000"/>
              </w:rPr>
            </w:pPr>
            <w:r w:rsidRPr="005F04A3">
              <w:rPr>
                <w:rFonts w:cs="Tahoma"/>
                <w:color w:val="000000"/>
              </w:rPr>
              <w:t>δεν εφαρμόζεται.</w:t>
            </w:r>
          </w:p>
        </w:tc>
        <w:tc>
          <w:tcPr>
            <w:tcW w:w="1430" w:type="dxa"/>
            <w:noWrap/>
            <w:vAlign w:val="center"/>
          </w:tcPr>
          <w:p w:rsidR="00612121" w:rsidRPr="005F04A3" w:rsidRDefault="00612121" w:rsidP="00776026">
            <w:pPr>
              <w:spacing w:beforeLines="60" w:after="60"/>
              <w:jc w:val="right"/>
              <w:rPr>
                <w:rFonts w:cs="Tahoma"/>
                <w:color w:val="000000"/>
              </w:rPr>
            </w:pPr>
          </w:p>
        </w:tc>
      </w:tr>
      <w:tr w:rsidR="00612121" w:rsidRPr="005F04A3" w:rsidTr="00612121">
        <w:trPr>
          <w:trHeight w:val="700"/>
        </w:trPr>
        <w:tc>
          <w:tcPr>
            <w:tcW w:w="427" w:type="dxa"/>
            <w:noWrap/>
            <w:vAlign w:val="center"/>
          </w:tcPr>
          <w:p w:rsidR="00612121" w:rsidRPr="005F04A3" w:rsidRDefault="00612121" w:rsidP="00776026">
            <w:pPr>
              <w:spacing w:beforeLines="60" w:after="60"/>
              <w:jc w:val="right"/>
              <w:rPr>
                <w:rFonts w:cs="Tahoma"/>
                <w:color w:val="000000"/>
                <w:szCs w:val="22"/>
              </w:rPr>
            </w:pPr>
          </w:p>
        </w:tc>
        <w:tc>
          <w:tcPr>
            <w:tcW w:w="2896" w:type="dxa"/>
            <w:vAlign w:val="center"/>
          </w:tcPr>
          <w:p w:rsidR="00612121" w:rsidRPr="005F04A3" w:rsidRDefault="00612121" w:rsidP="00776026">
            <w:pPr>
              <w:spacing w:beforeLines="60"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rsidR="00612121" w:rsidRPr="005F04A3" w:rsidRDefault="00612121" w:rsidP="00776026">
            <w:pPr>
              <w:spacing w:beforeLines="60" w:after="60"/>
              <w:jc w:val="right"/>
              <w:rPr>
                <w:rFonts w:cs="Tahoma"/>
                <w:color w:val="000000"/>
              </w:rPr>
            </w:pPr>
            <w:r w:rsidRPr="004C1A36">
              <w:rPr>
                <w:rFonts w:cs="Tahoma"/>
              </w:rPr>
              <w:t xml:space="preserve">Όλα τα παραπάνω </w:t>
            </w:r>
            <w:r>
              <w:rPr>
                <w:rFonts w:cs="Tahoma"/>
              </w:rPr>
              <w:t xml:space="preserve"> κριτήρια πρέπει να λαμβάνουν </w:t>
            </w:r>
            <w:r w:rsidRPr="004C1A36">
              <w:rPr>
                <w:rFonts w:cs="Tahoma"/>
              </w:rPr>
              <w:t xml:space="preserve"> θετική αξιολόγηση (ΝΑΙ)</w:t>
            </w:r>
            <w:r>
              <w:rPr>
                <w:rFonts w:cs="Tahoma"/>
              </w:rPr>
              <w:t xml:space="preserve"> πλην του 3</w:t>
            </w:r>
            <w:r w:rsidRPr="00924B85">
              <w:rPr>
                <w:rFonts w:cs="Tahoma"/>
                <w:vertAlign w:val="superscript"/>
              </w:rPr>
              <w:t>ου</w:t>
            </w:r>
            <w:r>
              <w:rPr>
                <w:rFonts w:cs="Tahoma"/>
              </w:rPr>
              <w:t xml:space="preserve"> κριτηρίου όπου γίνεται δεκτό και το «δεν εφαρμόζεται»</w:t>
            </w:r>
          </w:p>
        </w:tc>
      </w:tr>
    </w:tbl>
    <w:p w:rsidR="00612121" w:rsidRDefault="00612121" w:rsidP="00612121">
      <w:pPr>
        <w:rPr>
          <w:rFonts w:cs="Tahoma"/>
          <w:szCs w:val="22"/>
        </w:rPr>
      </w:pPr>
    </w:p>
    <w:p w:rsidR="00356D43" w:rsidRPr="007E36DA" w:rsidRDefault="00356D43" w:rsidP="00356D43">
      <w:pPr>
        <w:rPr>
          <w:sz w:val="18"/>
          <w:szCs w:val="18"/>
        </w:rPr>
      </w:pPr>
    </w:p>
    <w:p w:rsidR="00356D43" w:rsidRPr="007E36DA" w:rsidRDefault="00356D43" w:rsidP="00356D43">
      <w:pPr>
        <w:rPr>
          <w:sz w:val="18"/>
          <w:szCs w:val="18"/>
        </w:rPr>
      </w:pPr>
    </w:p>
    <w:p w:rsidR="00E45B88" w:rsidRPr="007E36DA" w:rsidRDefault="00E45B88" w:rsidP="00C139D5">
      <w:pPr>
        <w:rPr>
          <w:sz w:val="18"/>
          <w:szCs w:val="18"/>
        </w:rPr>
      </w:pPr>
    </w:p>
    <w:sectPr w:rsidR="00E45B88" w:rsidRPr="007E36DA" w:rsidSect="006B0F7B">
      <w:pgSz w:w="16838" w:h="11906" w:orient="landscape"/>
      <w:pgMar w:top="992" w:right="1021" w:bottom="992" w:left="124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B3121" w:rsidRDefault="009B3121" w:rsidP="00882E5E">
      <w:r>
        <w:separator/>
      </w:r>
    </w:p>
  </w:endnote>
  <w:endnote w:type="continuationSeparator" w:id="0">
    <w:p w:rsidR="009B3121" w:rsidRDefault="009B3121" w:rsidP="00882E5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Arial Narrow">
    <w:altName w:val="Arial Narrow"/>
    <w:panose1 w:val="020B0606020202030204"/>
    <w:charset w:val="A1"/>
    <w:family w:val="swiss"/>
    <w:pitch w:val="variable"/>
    <w:sig w:usb0="00000287" w:usb1="00000800" w:usb2="00000000" w:usb3="00000000" w:csb0="0000009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EUAlbertina">
    <w:altName w:val="Cambria"/>
    <w:panose1 w:val="00000000000000000000"/>
    <w:charset w:val="A1"/>
    <w:family w:val="roman"/>
    <w:notTrueType/>
    <w:pitch w:val="default"/>
    <w:sig w:usb0="00000001" w:usb1="00000000" w:usb2="00000000" w:usb3="00000000" w:csb0="00000009" w:csb1="00000000"/>
  </w:font>
  <w:font w:name="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74761"/>
      <w:docPartObj>
        <w:docPartGallery w:val="Page Numbers (Bottom of Page)"/>
        <w:docPartUnique/>
      </w:docPartObj>
    </w:sdtPr>
    <w:sdtContent>
      <w:p w:rsidR="0081183C" w:rsidRDefault="0081183C">
        <w:pPr>
          <w:pStyle w:val="a5"/>
          <w:jc w:val="right"/>
        </w:pPr>
        <w:r>
          <w:t xml:space="preserve">Σελίδα | </w:t>
        </w:r>
        <w:fldSimple w:instr=" PAGE   \* MERGEFORMAT ">
          <w:r w:rsidR="00A269F4">
            <w:rPr>
              <w:noProof/>
            </w:rPr>
            <w:t>24</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B3121" w:rsidRDefault="009B3121" w:rsidP="00882E5E">
      <w:r>
        <w:separator/>
      </w:r>
    </w:p>
  </w:footnote>
  <w:footnote w:type="continuationSeparator" w:id="0">
    <w:p w:rsidR="009B3121" w:rsidRDefault="009B3121" w:rsidP="00882E5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83C" w:rsidRPr="00EE3C50" w:rsidRDefault="0081183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83C" w:rsidRPr="00282A15" w:rsidRDefault="0081183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83C" w:rsidRPr="008E0500" w:rsidRDefault="0081183C" w:rsidP="004423AF">
    <w:pPr>
      <w:pStyle w:val="a4"/>
      <w:jc w:val="right"/>
    </w:pPr>
    <w:r>
      <w:t>Διαδικασία Αξιολόγησης</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83C" w:rsidRPr="00776026" w:rsidRDefault="0081183C" w:rsidP="004423AF">
    <w:pPr>
      <w:pStyle w:val="a4"/>
      <w:jc w:val="right"/>
      <w:rPr>
        <w:rFonts w:asciiTheme="minorHAnsi" w:hAnsiTheme="minorHAnsi" w:cstheme="minorHAnsi"/>
        <w:lang w:val="en-US"/>
      </w:rPr>
    </w:pPr>
    <w:r w:rsidRPr="00EA10C5">
      <w:rPr>
        <w:rFonts w:asciiTheme="minorHAnsi" w:hAnsiTheme="minorHAnsi" w:cstheme="minorHAnsi"/>
      </w:rPr>
      <w:t>Δράση</w:t>
    </w:r>
    <w:r w:rsidRPr="00EA10C5">
      <w:rPr>
        <w:rFonts w:asciiTheme="minorHAnsi" w:hAnsiTheme="minorHAnsi" w:cstheme="minorHAnsi"/>
        <w:lang w:val="en-US"/>
      </w:rPr>
      <w:t xml:space="preserve"> </w:t>
    </w:r>
    <w:r w:rsidR="00776026">
      <w:rPr>
        <w:rFonts w:asciiTheme="minorHAnsi" w:hAnsiTheme="minorHAnsi" w:cstheme="minorHAnsi"/>
      </w:rPr>
      <w:t>9.6.1.1.</w:t>
    </w:r>
    <w:r w:rsidR="00776026">
      <w:rPr>
        <w:rFonts w:asciiTheme="minorHAnsi" w:hAnsiTheme="minorHAnsi" w:cstheme="minorHAnsi"/>
        <w:lang w:val="en-US"/>
      </w:rPr>
      <w:t>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1FA66A9"/>
    <w:multiLevelType w:val="hybridMultilevel"/>
    <w:tmpl w:val="44D8986C"/>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6">
    <w:nsid w:val="150227D3"/>
    <w:multiLevelType w:val="hybridMultilevel"/>
    <w:tmpl w:val="1A3A85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0">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2D1A702B"/>
    <w:multiLevelType w:val="hybridMultilevel"/>
    <w:tmpl w:val="087030FA"/>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FCC7485"/>
    <w:multiLevelType w:val="hybridMultilevel"/>
    <w:tmpl w:val="E4BCAACA"/>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14">
    <w:nsid w:val="3D5066E5"/>
    <w:multiLevelType w:val="hybridMultilevel"/>
    <w:tmpl w:val="01964CC4"/>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44425425"/>
    <w:multiLevelType w:val="hybridMultilevel"/>
    <w:tmpl w:val="C9BA7A70"/>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21">
    <w:nsid w:val="68A54298"/>
    <w:multiLevelType w:val="hybridMultilevel"/>
    <w:tmpl w:val="F3127B9A"/>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7BFAA754">
      <w:start w:val="1"/>
      <w:numFmt w:val="bullet"/>
      <w:lvlText w:val=""/>
      <w:lvlJc w:val="left"/>
      <w:pPr>
        <w:ind w:left="1440" w:hanging="360"/>
      </w:pPr>
      <w:rPr>
        <w:rFonts w:ascii="Symbol" w:hAnsi="Symbo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24">
    <w:nsid w:val="753073C6"/>
    <w:multiLevelType w:val="hybridMultilevel"/>
    <w:tmpl w:val="A1BE8BEC"/>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78C614D3"/>
    <w:multiLevelType w:val="hybridMultilevel"/>
    <w:tmpl w:val="5080B7B0"/>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abstractNum w:abstractNumId="28">
    <w:nsid w:val="7FEB3C4E"/>
    <w:multiLevelType w:val="hybridMultilevel"/>
    <w:tmpl w:val="3D1813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5"/>
  </w:num>
  <w:num w:numId="4">
    <w:abstractNumId w:val="20"/>
  </w:num>
  <w:num w:numId="5">
    <w:abstractNumId w:val="3"/>
  </w:num>
  <w:num w:numId="6">
    <w:abstractNumId w:val="22"/>
  </w:num>
  <w:num w:numId="7">
    <w:abstractNumId w:val="16"/>
  </w:num>
  <w:num w:numId="8">
    <w:abstractNumId w:val="13"/>
  </w:num>
  <w:num w:numId="9">
    <w:abstractNumId w:val="23"/>
  </w:num>
  <w:num w:numId="10">
    <w:abstractNumId w:val="10"/>
  </w:num>
  <w:num w:numId="11">
    <w:abstractNumId w:val="2"/>
  </w:num>
  <w:num w:numId="12">
    <w:abstractNumId w:val="26"/>
  </w:num>
  <w:num w:numId="13">
    <w:abstractNumId w:val="7"/>
  </w:num>
  <w:num w:numId="14">
    <w:abstractNumId w:val="18"/>
  </w:num>
  <w:num w:numId="15">
    <w:abstractNumId w:val="27"/>
  </w:num>
  <w:num w:numId="16">
    <w:abstractNumId w:val="17"/>
  </w:num>
  <w:num w:numId="17">
    <w:abstractNumId w:val="19"/>
  </w:num>
  <w:num w:numId="18">
    <w:abstractNumId w:val="8"/>
  </w:num>
  <w:num w:numId="19">
    <w:abstractNumId w:val="1"/>
  </w:num>
  <w:num w:numId="20">
    <w:abstractNumId w:val="6"/>
  </w:num>
  <w:num w:numId="21">
    <w:abstractNumId w:val="28"/>
  </w:num>
  <w:num w:numId="22">
    <w:abstractNumId w:val="14"/>
  </w:num>
  <w:num w:numId="23">
    <w:abstractNumId w:val="25"/>
  </w:num>
  <w:num w:numId="24">
    <w:abstractNumId w:val="21"/>
  </w:num>
  <w:num w:numId="25">
    <w:abstractNumId w:val="12"/>
  </w:num>
  <w:num w:numId="26">
    <w:abstractNumId w:val="11"/>
  </w:num>
  <w:num w:numId="27">
    <w:abstractNumId w:val="15"/>
  </w:num>
  <w:num w:numId="28">
    <w:abstractNumId w:val="24"/>
  </w:num>
  <w:num w:numId="29">
    <w:abstractNumId w:val="4"/>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hideGrammaticalErrors/>
  <w:proofState w:spelling="clean"/>
  <w:stylePaneFormatFilter w:val="1021"/>
  <w:defaultTabStop w:val="720"/>
  <w:drawingGridHorizontalSpacing w:val="110"/>
  <w:displayHorizontalDrawingGridEvery w:val="2"/>
  <w:characterSpacingControl w:val="doNotCompress"/>
  <w:hdrShapeDefaults>
    <o:shapedefaults v:ext="edit" spidmax="17410"/>
  </w:hdrShapeDefaults>
  <w:footnotePr>
    <w:footnote w:id="-1"/>
    <w:footnote w:id="0"/>
  </w:footnotePr>
  <w:endnotePr>
    <w:endnote w:id="-1"/>
    <w:endnote w:id="0"/>
  </w:endnotePr>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609A"/>
    <w:rsid w:val="000A6EF5"/>
    <w:rsid w:val="000A760B"/>
    <w:rsid w:val="000B0280"/>
    <w:rsid w:val="000B0485"/>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2BE"/>
    <w:rsid w:val="000C6486"/>
    <w:rsid w:val="000C65EA"/>
    <w:rsid w:val="000C67B7"/>
    <w:rsid w:val="000C691A"/>
    <w:rsid w:val="000C6E9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C90"/>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2999"/>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A30"/>
    <w:rsid w:val="00146BC2"/>
    <w:rsid w:val="00146D68"/>
    <w:rsid w:val="0014710A"/>
    <w:rsid w:val="00147A78"/>
    <w:rsid w:val="00147C51"/>
    <w:rsid w:val="00147CD4"/>
    <w:rsid w:val="00150502"/>
    <w:rsid w:val="00150822"/>
    <w:rsid w:val="00151403"/>
    <w:rsid w:val="00151482"/>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946"/>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21CA"/>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A8"/>
    <w:rsid w:val="002D73C7"/>
    <w:rsid w:val="002E061A"/>
    <w:rsid w:val="002E09FF"/>
    <w:rsid w:val="002E1BF3"/>
    <w:rsid w:val="002E38D7"/>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B62"/>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3AF"/>
    <w:rsid w:val="00442C4D"/>
    <w:rsid w:val="00443017"/>
    <w:rsid w:val="0044391F"/>
    <w:rsid w:val="004439FB"/>
    <w:rsid w:val="00443F70"/>
    <w:rsid w:val="00444B10"/>
    <w:rsid w:val="00445DC1"/>
    <w:rsid w:val="00446276"/>
    <w:rsid w:val="0044768F"/>
    <w:rsid w:val="00447B59"/>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0227"/>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130F"/>
    <w:rsid w:val="00482586"/>
    <w:rsid w:val="004827BD"/>
    <w:rsid w:val="0048281F"/>
    <w:rsid w:val="00482D74"/>
    <w:rsid w:val="00483365"/>
    <w:rsid w:val="00483BB2"/>
    <w:rsid w:val="00483D50"/>
    <w:rsid w:val="00484AF8"/>
    <w:rsid w:val="004855DD"/>
    <w:rsid w:val="0048567D"/>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B4A"/>
    <w:rsid w:val="004C4D7F"/>
    <w:rsid w:val="004C5835"/>
    <w:rsid w:val="004C5AA6"/>
    <w:rsid w:val="004C5DBB"/>
    <w:rsid w:val="004D33EB"/>
    <w:rsid w:val="004D36C7"/>
    <w:rsid w:val="004D5842"/>
    <w:rsid w:val="004D5878"/>
    <w:rsid w:val="004D6746"/>
    <w:rsid w:val="004D765B"/>
    <w:rsid w:val="004D776A"/>
    <w:rsid w:val="004D7BD3"/>
    <w:rsid w:val="004D7C46"/>
    <w:rsid w:val="004E0028"/>
    <w:rsid w:val="004E0D3A"/>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D0D"/>
    <w:rsid w:val="006671E1"/>
    <w:rsid w:val="0066728D"/>
    <w:rsid w:val="006675D7"/>
    <w:rsid w:val="00667A82"/>
    <w:rsid w:val="00670040"/>
    <w:rsid w:val="00671E4A"/>
    <w:rsid w:val="0067203C"/>
    <w:rsid w:val="00672378"/>
    <w:rsid w:val="00673068"/>
    <w:rsid w:val="00673074"/>
    <w:rsid w:val="0067330B"/>
    <w:rsid w:val="006733FC"/>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0F7B"/>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10"/>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4A4"/>
    <w:rsid w:val="00726D70"/>
    <w:rsid w:val="00726FF1"/>
    <w:rsid w:val="00727B3E"/>
    <w:rsid w:val="00731436"/>
    <w:rsid w:val="007315B3"/>
    <w:rsid w:val="00733A1B"/>
    <w:rsid w:val="0073413D"/>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3EFA"/>
    <w:rsid w:val="007740FD"/>
    <w:rsid w:val="00774599"/>
    <w:rsid w:val="0077463C"/>
    <w:rsid w:val="00774700"/>
    <w:rsid w:val="00774946"/>
    <w:rsid w:val="00775222"/>
    <w:rsid w:val="00775AB2"/>
    <w:rsid w:val="00776026"/>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5F5B"/>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83C"/>
    <w:rsid w:val="00811E7B"/>
    <w:rsid w:val="00813A91"/>
    <w:rsid w:val="00813EFB"/>
    <w:rsid w:val="008140DB"/>
    <w:rsid w:val="00815437"/>
    <w:rsid w:val="00815DFA"/>
    <w:rsid w:val="00815EB1"/>
    <w:rsid w:val="00816780"/>
    <w:rsid w:val="00816AE6"/>
    <w:rsid w:val="008174DC"/>
    <w:rsid w:val="0081770C"/>
    <w:rsid w:val="00817D69"/>
    <w:rsid w:val="0082027B"/>
    <w:rsid w:val="00820C5A"/>
    <w:rsid w:val="00820F11"/>
    <w:rsid w:val="0082209D"/>
    <w:rsid w:val="00822DCE"/>
    <w:rsid w:val="00823ED9"/>
    <w:rsid w:val="00824864"/>
    <w:rsid w:val="00824937"/>
    <w:rsid w:val="008260E4"/>
    <w:rsid w:val="008276F1"/>
    <w:rsid w:val="00830CCC"/>
    <w:rsid w:val="008313C9"/>
    <w:rsid w:val="00831581"/>
    <w:rsid w:val="008315C0"/>
    <w:rsid w:val="00832BEC"/>
    <w:rsid w:val="00832CAE"/>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189D"/>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500"/>
    <w:rsid w:val="008E07B7"/>
    <w:rsid w:val="008E07E2"/>
    <w:rsid w:val="008E1896"/>
    <w:rsid w:val="008E1A89"/>
    <w:rsid w:val="008E26D8"/>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596"/>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121"/>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69F4"/>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30F"/>
    <w:rsid w:val="00A50FFB"/>
    <w:rsid w:val="00A513E8"/>
    <w:rsid w:val="00A521DB"/>
    <w:rsid w:val="00A530EC"/>
    <w:rsid w:val="00A5311E"/>
    <w:rsid w:val="00A53208"/>
    <w:rsid w:val="00A532EE"/>
    <w:rsid w:val="00A538E9"/>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492"/>
    <w:rsid w:val="00B135F8"/>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1C2F"/>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57B7E"/>
    <w:rsid w:val="00B60167"/>
    <w:rsid w:val="00B60D51"/>
    <w:rsid w:val="00B63762"/>
    <w:rsid w:val="00B63D41"/>
    <w:rsid w:val="00B63D5F"/>
    <w:rsid w:val="00B642C7"/>
    <w:rsid w:val="00B6441F"/>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6E5"/>
    <w:rsid w:val="00BC2D9E"/>
    <w:rsid w:val="00BC35E2"/>
    <w:rsid w:val="00BC39A3"/>
    <w:rsid w:val="00BC3E15"/>
    <w:rsid w:val="00BC4277"/>
    <w:rsid w:val="00BC53E9"/>
    <w:rsid w:val="00BC57A3"/>
    <w:rsid w:val="00BC5D78"/>
    <w:rsid w:val="00BC60B3"/>
    <w:rsid w:val="00BC7949"/>
    <w:rsid w:val="00BC7D44"/>
    <w:rsid w:val="00BD1D4D"/>
    <w:rsid w:val="00BD2830"/>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39D5"/>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5D7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431"/>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64E"/>
    <w:rsid w:val="00CB5F2D"/>
    <w:rsid w:val="00CB704A"/>
    <w:rsid w:val="00CB7A54"/>
    <w:rsid w:val="00CB7C1B"/>
    <w:rsid w:val="00CB7D50"/>
    <w:rsid w:val="00CB7DD8"/>
    <w:rsid w:val="00CC0723"/>
    <w:rsid w:val="00CC0C14"/>
    <w:rsid w:val="00CC0DB6"/>
    <w:rsid w:val="00CC17E1"/>
    <w:rsid w:val="00CC2180"/>
    <w:rsid w:val="00CC2BA7"/>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283"/>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93D"/>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0D"/>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5E2C"/>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22B"/>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0922"/>
    <w:rsid w:val="00E5163A"/>
    <w:rsid w:val="00E5414E"/>
    <w:rsid w:val="00E54155"/>
    <w:rsid w:val="00E543A5"/>
    <w:rsid w:val="00E54979"/>
    <w:rsid w:val="00E54AA1"/>
    <w:rsid w:val="00E54ABA"/>
    <w:rsid w:val="00E55DF9"/>
    <w:rsid w:val="00E560E4"/>
    <w:rsid w:val="00E56FE6"/>
    <w:rsid w:val="00E57CC4"/>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504A"/>
    <w:rsid w:val="00F75886"/>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5F92"/>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8FB"/>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uiPriority="0"/>
    <w:lsdException w:name="footer" w:locked="1" w:uiPriority="0"/>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semiHidden="0" w:unhideWhenUsed="0"/>
    <w:lsdException w:name="List Number" w:locked="1"/>
    <w:lsdException w:name="List 2" w:locked="1"/>
    <w:lsdException w:name="List 3" w:locked="1"/>
    <w:lsdException w:name="List 4" w:locked="1"/>
    <w:lsdException w:name="List 5"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10" w:unhideWhenUsed="0" w:qFormat="1"/>
    <w:lsdException w:name="Closing" w:locked="1"/>
    <w:lsdException w:name="Signature" w:locked="1"/>
    <w:lsdException w:name="Default Paragraph Font"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2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2">
    <w:name w:val="Medium Grid 3 Accent 2"/>
    <w:basedOn w:val="a2"/>
    <w:uiPriority w:val="99"/>
    <w:rsid w:val="00A35EA6"/>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1"/>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3"/>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webSettings.xml><?xml version="1.0" encoding="utf-8"?>
<w:webSettings xmlns:r="http://schemas.openxmlformats.org/officeDocument/2006/relationships" xmlns:w="http://schemas.openxmlformats.org/wordprocessingml/2006/main">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1057898411">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www.php.gov.gr" TargetMode="External"/><Relationship Id="rId7" Type="http://schemas.openxmlformats.org/officeDocument/2006/relationships/footnotes" Target="footnotes.xml"/><Relationship Id="rId12" Type="http://schemas.openxmlformats.org/officeDocument/2006/relationships/package" Target="embeddings/____________Microsoft_Office_Word1.docx"/><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hyperlink" Target="http://www.peproe.g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package" Target="embeddings/____________Microsoft_Office_Word2.docx"/><Relationship Id="rId22" Type="http://schemas.openxmlformats.org/officeDocument/2006/relationships/hyperlink" Target="http://www.peproe.g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EF3A0A3-0A00-4B48-B43C-DF803DA79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27</Pages>
  <Words>8945</Words>
  <Characters>48309</Characters>
  <Application>Microsoft Office Word</Application>
  <DocSecurity>0</DocSecurity>
  <Lines>402</Lines>
  <Paragraphs>114</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57140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Ομάδα Τοπικής Δράσης της Στρατηγικής ΤΑΠΤοΚ – ΕΚΤ στην περιοχή υλοποίησης του ΤΑΠΤοΚ – Leader της  ETANAM ΑΕ</dc:creator>
  <cp:lastModifiedBy>User</cp:lastModifiedBy>
  <cp:revision>6</cp:revision>
  <cp:lastPrinted>2019-07-03T08:36:00Z</cp:lastPrinted>
  <dcterms:created xsi:type="dcterms:W3CDTF">2020-07-03T09:11:00Z</dcterms:created>
  <dcterms:modified xsi:type="dcterms:W3CDTF">2021-07-22T11:06:00Z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